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58"/>
        <w:jc w:val="center"/>
        <w:spacing w:after="0" w:afterAutospacing="0" w:before="0" w:beforeAutospacing="0"/>
        <w:tabs>
          <w:tab w:val="left" w:pos="4820" w:leader="none"/>
        </w:tabs>
        <w:rPr>
          <w:rStyle w:val="459"/>
        </w:rPr>
      </w:pPr>
      <w:r>
        <w:rPr>
          <w:rStyle w:val="459"/>
        </w:rPr>
        <w:t xml:space="preserve">Аннотации к рабочим программам дисциплин</w:t>
      </w:r>
      <w:r/>
    </w:p>
    <w:p>
      <w:pPr>
        <w:pStyle w:val="458"/>
        <w:jc w:val="center"/>
        <w:spacing w:after="0" w:afterAutospacing="0" w:before="0" w:beforeAutospacing="0"/>
        <w:tabs>
          <w:tab w:val="left" w:pos="4820" w:leader="none"/>
        </w:tabs>
        <w:rPr>
          <w:rStyle w:val="459"/>
        </w:rPr>
      </w:pPr>
      <w:r>
        <w:rPr>
          <w:rStyle w:val="459"/>
        </w:rPr>
        <w:t xml:space="preserve">10-11 классов</w:t>
      </w:r>
      <w:r/>
    </w:p>
    <w:p>
      <w:pPr>
        <w:pStyle w:val="458"/>
        <w:jc w:val="center"/>
        <w:spacing w:after="0" w:afterAutospacing="0" w:before="0" w:beforeAutospacing="0"/>
        <w:tabs>
          <w:tab w:val="left" w:pos="4820" w:leader="none"/>
        </w:tabs>
        <w:rPr>
          <w:rStyle w:val="459"/>
        </w:rPr>
      </w:pPr>
      <w:r>
        <w:rPr>
          <w:rStyle w:val="459"/>
        </w:rPr>
        <w:t xml:space="preserve"> в составе образовательной программы</w:t>
      </w:r>
      <w:r/>
    </w:p>
    <w:p>
      <w:pPr>
        <w:ind w:firstLine="709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– норма</w:t>
      </w:r>
      <w:r>
        <w:rPr>
          <w:rFonts w:ascii="Times New Roman" w:hAnsi="Times New Roman" w:cs="Times New Roman"/>
          <w:sz w:val="24"/>
          <w:szCs w:val="24"/>
        </w:rPr>
        <w:t xml:space="preserve">тивный документ образовательного учреждения, определяющий объем, порядок, содержание изучения учебного предмета, требования к уровню подготовки обучающихся в соответствии с примерными программами в условиях ГКОУ РО «Колушкинская специальная школа-интернат»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составлены </w:t>
      </w:r>
      <w:r>
        <w:rPr>
          <w:rStyle w:val="460"/>
        </w:rPr>
        <w:t xml:space="preserve">по специальностям: </w:t>
      </w:r>
      <w:r>
        <w:rPr>
          <w:rStyle w:val="460"/>
        </w:rPr>
        <w:t xml:space="preserve"> «Садовник»</w:t>
      </w:r>
      <w:r>
        <w:rPr>
          <w:rStyle w:val="460"/>
        </w:rPr>
        <w:t xml:space="preserve">,</w:t>
      </w:r>
      <w:r>
        <w:rPr>
          <w:rStyle w:val="460"/>
        </w:rPr>
        <w:t xml:space="preserve"> </w:t>
      </w:r>
      <w:r>
        <w:rPr>
          <w:rStyle w:val="460"/>
        </w:rPr>
        <w:t xml:space="preserve">«Столяр строительный»</w:t>
      </w:r>
      <w:r>
        <w:rPr>
          <w:rStyle w:val="460"/>
        </w:rPr>
        <w:t xml:space="preserve"> разработана для профессиональной подготовки по профессиям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460"/>
        </w:rPr>
        <w:t xml:space="preserve">рабочих для обучающихся с умственной отсталостью (интеллектуальными нарушениями) на базе выпускников специальных</w:t>
      </w:r>
      <w:r>
        <w:rPr>
          <w:rStyle w:val="460"/>
        </w:rPr>
        <w:t xml:space="preserve"> общеобразовательных школ для детей с умственной отсталостью (интеллектуальными нарушениями) без получения среднего общего образования, сроком обучения 2 года и регламентирует цели,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460"/>
        </w:rPr>
        <w:t xml:space="preserve">ожидаемые результаты, условия и технологии реализации образовательного процесса, оценку качества подготовки выпускника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460"/>
        </w:rPr>
        <w:t xml:space="preserve">профессии и включает в себя: учебные планы, рабочие программы учебных</w:t>
      </w:r>
      <w:r>
        <w:rPr>
          <w:rStyle w:val="460"/>
        </w:rPr>
        <w:t xml:space="preserve"> дисциплин и другие материалы, обеспечивающие качество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460"/>
        </w:rPr>
        <w:t xml:space="preserve">подготовки обучающихся, а также программы учебной практики, календарный учебный график и методические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460"/>
        </w:rPr>
        <w:t xml:space="preserve">материалы, обеспечивающие реализацию соответствующей образовательной технологии.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программы определяют содержание образования по отдельным предметам и последовательность его прохождения по годам обучения. Эти программы учитывают особенности познавательной деятельности учащихся с интеллектуальными нарушениями, </w:t>
      </w:r>
      <w:r>
        <w:rPr>
          <w:rFonts w:ascii="Times New Roman" w:hAnsi="Times New Roman" w:cs="Times New Roman"/>
          <w:sz w:val="24"/>
          <w:szCs w:val="24"/>
        </w:rPr>
        <w:t xml:space="preserve">уровень речевого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Они направлены на всестороннее развитие личности учащихся, способствуют их умственному раз</w:t>
      </w:r>
      <w:r>
        <w:rPr>
          <w:rFonts w:ascii="Times New Roman" w:hAnsi="Times New Roman" w:cs="Times New Roman"/>
          <w:sz w:val="24"/>
          <w:szCs w:val="24"/>
        </w:rPr>
        <w:t xml:space="preserve">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процесс реализуется на основании следующих рабочих программ по дисциплинам:</w:t>
      </w:r>
      <w:r/>
    </w:p>
    <w:tbl>
      <w:tblPr>
        <w:tblStyle w:val="462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815"/>
        <w:gridCol w:w="4819"/>
      </w:tblGrid>
      <w:tr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Специальность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Предмет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Аннотация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Садовник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464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Охрана труда</w:t>
            </w:r>
            <w:r>
              <w:rPr>
                <w:b w:val="false"/>
              </w:rPr>
            </w:r>
            <w:r>
              <w:rPr>
                <w:b w:val="false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Дисциплина </w:t>
            </w:r>
            <w:r>
              <w:rPr>
                <w:b w:val="false"/>
                <w:i/>
                <w:sz w:val="24"/>
                <w:szCs w:val="24"/>
              </w:rPr>
              <w:t xml:space="preserve">«</w:t>
            </w:r>
            <w:r>
              <w:rPr>
                <w:rStyle w:val="465"/>
                <w:b w:val="false"/>
                <w:i w:val="false"/>
                <w:sz w:val="24"/>
                <w:szCs w:val="24"/>
              </w:rPr>
              <w:t xml:space="preserve">Охрана труда»</w:t>
            </w:r>
            <w:r>
              <w:rPr>
                <w:rStyle w:val="465"/>
                <w:b w:val="false"/>
                <w:sz w:val="24"/>
                <w:szCs w:val="24"/>
              </w:rPr>
              <w:t xml:space="preserve"> </w:t>
            </w:r>
            <w:r>
              <w:rPr>
                <w:b w:val="false"/>
                <w:sz w:val="24"/>
                <w:szCs w:val="24"/>
              </w:rPr>
              <w:t xml:space="preserve"> входит в профессиональный учебный цикл адаптированной образовательной программы и изучается на 1 курсе.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Требования к результатам освоения учебной дисциплины.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b w:val="false"/>
                <w:sz w:val="24"/>
                <w:szCs w:val="24"/>
              </w:rPr>
              <w:t xml:space="preserve">обучающийся</w:t>
            </w:r>
            <w:r>
              <w:rPr>
                <w:b w:val="false"/>
                <w:sz w:val="24"/>
                <w:szCs w:val="24"/>
              </w:rPr>
              <w:t xml:space="preserve"> должен 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уметь: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3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соблюдать санитарные требования;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3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использовать инструменты по назначению;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3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использовать инструкции по </w:t>
            </w:r>
            <w:r>
              <w:rPr>
                <w:b w:val="false"/>
                <w:sz w:val="24"/>
                <w:szCs w:val="24"/>
              </w:rPr>
              <w:t xml:space="preserve">электробезопасности</w:t>
            </w:r>
            <w:r>
              <w:rPr>
                <w:b w:val="false"/>
                <w:sz w:val="24"/>
                <w:szCs w:val="24"/>
              </w:rPr>
              <w:t xml:space="preserve"> оборудования;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знать: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3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правовые и организационные основы охраны труда;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3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основы безопасности труда и пожарной охраны в сельскохозяйственном производстве, зеленом хозяйстве и объектах озеленения;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3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основы </w:t>
            </w:r>
            <w:r>
              <w:rPr>
                <w:b w:val="false"/>
                <w:sz w:val="24"/>
                <w:szCs w:val="24"/>
              </w:rPr>
              <w:t xml:space="preserve">электробезопасности</w:t>
            </w:r>
            <w:r>
              <w:rPr>
                <w:b w:val="false"/>
                <w:sz w:val="24"/>
                <w:szCs w:val="24"/>
              </w:rPr>
              <w:t xml:space="preserve"> оборудования;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3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основы гигиены труда.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Основы агрономии</w:t>
            </w:r>
            <w:r>
              <w:rPr>
                <w:b w:val="false"/>
              </w:rPr>
            </w:r>
            <w:r>
              <w:rPr>
                <w:b w:val="false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Дисциплина «</w:t>
            </w:r>
            <w:r>
              <w:rPr>
                <w:rStyle w:val="465"/>
                <w:b w:val="false"/>
                <w:i w:val="false"/>
                <w:sz w:val="24"/>
                <w:szCs w:val="24"/>
              </w:rPr>
              <w:t xml:space="preserve">Основы агрономии»</w:t>
            </w:r>
            <w:r>
              <w:rPr>
                <w:b w:val="false"/>
                <w:sz w:val="24"/>
                <w:szCs w:val="24"/>
              </w:rPr>
              <w:t xml:space="preserve"> входит в профессиональный учебный цикл адаптированной образовательной программы и изучается в течение двух семестров на 2 курсе.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Требования к результатам освоения учебной дисциплины.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b w:val="false"/>
                <w:sz w:val="24"/>
                <w:szCs w:val="24"/>
              </w:rPr>
              <w:t xml:space="preserve">обучающийся</w:t>
            </w:r>
            <w:r>
              <w:rPr>
                <w:b w:val="false"/>
                <w:sz w:val="24"/>
                <w:szCs w:val="24"/>
              </w:rPr>
              <w:t xml:space="preserve"> должен 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уметь: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определять типы почвы;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подбирать необходимый способ обработки почвы;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определять виды минеральных и органических удобрений;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выполнять мероприятия по борьбе с эрозией почвы и охране окружающей среды;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знать: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255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основные виды почвы;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виды обработки почвы;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основные виды удобрений, их применение;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способы орошения и осушения почвы;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4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мероприятия по охране окружающей среды.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7"/>
              <w:ind w:left="0" w:right="-142" w:firstLine="0"/>
              <w:jc w:val="both"/>
              <w:spacing w:lineRule="auto" w:line="24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  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464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 w:val="false"/>
                <w:sz w:val="24"/>
                <w:szCs w:val="24"/>
                <w:u w:val="single"/>
              </w:rPr>
            </w:pPr>
            <w:r>
              <w:rPr>
                <w:b w:val="false"/>
                <w:sz w:val="24"/>
                <w:szCs w:val="24"/>
                <w:u w:val="single"/>
              </w:rPr>
              <w:t xml:space="preserve">Технология выращивания </w:t>
            </w:r>
            <w:r>
              <w:rPr>
                <w:b w:val="false"/>
              </w:rPr>
            </w:r>
            <w:r>
              <w:rPr>
                <w:b w:val="false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 Профессиональный модуль «Технология в</w:t>
            </w:r>
            <w:r>
              <w:rPr>
                <w:rStyle w:val="465"/>
                <w:i w:val="false"/>
                <w:sz w:val="24"/>
                <w:szCs w:val="24"/>
              </w:rPr>
              <w:t xml:space="preserve">ыращивания»</w:t>
            </w:r>
            <w:r>
              <w:rPr>
                <w:rStyle w:val="4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входит в профессионал</w:t>
            </w:r>
            <w:r>
              <w:rPr>
                <w:sz w:val="24"/>
                <w:szCs w:val="24"/>
              </w:rPr>
              <w:t xml:space="preserve">ьный учебный цикл адаптированной образовательной программы и изучается в течение двух семестров на 1 и 2  курсах. В профессиональный модуль входят следующие дисциплины: технология выращивания цветочно-декоративных и ягодных культур; технология выращивания </w:t>
            </w:r>
            <w:r>
              <w:rPr>
                <w:sz w:val="24"/>
                <w:szCs w:val="24"/>
              </w:rPr>
              <w:t xml:space="preserve">древесн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кустарниковых культур, производственное обучение; учебная практика.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-142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 и задачи профессионального  модуля: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сформировать знания и умения в области основ технологии выращивания цветочно-декоративных,  ягодных и древесно-кустарниковых культур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  <w:t xml:space="preserve">С целью овладения указанным видом профессиональной деятельности и соответствующими  профессиональными компетенциями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  <w:t xml:space="preserve"> в ходе освоения профессионального модуля должен: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</w:r>
            <w:r/>
          </w:p>
          <w:p>
            <w:pPr>
              <w:ind w:left="0" w:right="-142" w:firstLine="0"/>
              <w:jc w:val="both"/>
              <w:spacing w:lineRule="auto" w:line="240" w:after="0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shd w:val="clear" w:color="auto" w:fill="FFFFFF"/>
              </w:rPr>
              <w:t xml:space="preserve"> иметь практический опыт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семенного и вегетативного размножения </w:t>
            </w:r>
            <w:r>
              <w:rPr>
                <w:rFonts w:ascii="Times New Roman" w:hAnsi="Times New Roman" w:cs="Times New Roman" w:eastAsia="Times New Roman"/>
              </w:rPr>
              <w:t xml:space="preserve">цветочно-декоративных и ягодных культур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пикировки всходов </w:t>
            </w:r>
            <w:r>
              <w:rPr>
                <w:rFonts w:ascii="Times New Roman" w:hAnsi="Times New Roman" w:cs="Times New Roman" w:eastAsia="Times New Roman"/>
              </w:rPr>
              <w:t xml:space="preserve">цветочно-декоративных и ягодных культур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высадки растений в грунт;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выполнения перевалки и пересадки горшечных растений;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ухода за растениями, размноженными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рассадным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безрассадным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 способами;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размножения  деревьев и кустарников;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посадки деревьев и кустарников;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уход за высаженными деревьями и кустарниками;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5"/>
              </w:numPr>
              <w:ind w:left="0" w:right="-142" w:firstLine="0"/>
              <w:jc w:val="both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формирование крон деревьев и кустарников.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ind w:left="0" w:right="-142" w:firstLine="0"/>
              <w:jc w:val="both"/>
              <w:spacing w:lineRule="auto" w:line="240" w:after="0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</w:r>
            <w:r/>
          </w:p>
          <w:p>
            <w:pPr>
              <w:ind w:left="0" w:right="-142" w:firstLine="0"/>
              <w:jc w:val="both"/>
              <w:spacing w:after="0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shd w:val="clear" w:color="auto" w:fill="FFFFFF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использовать специализированное оборудование и инструменты;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проводить предпосевную обработку семян и вегетативное деление растений;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подготавливать почву для посева и посадки растений; выполнять посев семян и посадку растений, ухаживать за всходами;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определять готовность всходов к пикировке, выполнять пикировку растений;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высаживать рассаду растений в открытый грунт, соблюдая условия посадки;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определять необходимость в перевалке и пересадке по внешним признакам, проводить перевалку и пересадку, ухаживать за пересаженными растениями;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проводить полив и прополку растений, рыхление почвы;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проводить подкормки и пинцировку растений;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проводить обработку против болезней и вредителей;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  <w:t xml:space="preserve">формировать растения; </w:t>
            </w:r>
            <w:r>
              <w:rPr>
                <w:rFonts w:ascii="Times New Roman" w:hAnsi="Times New Roman" w:cs="Times New Roman" w:eastAsia="Times New Roman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проводить деление, зеленое черенкование, прививку древесных растений;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выполнять посадку древесных растений согласно агротехническим требованиям;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проводить подкормки минеральными и органическими удобрениями;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6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придавать кроне древесного растения заданную проектом форму.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ind w:left="0" w:right="-142" w:firstLine="0"/>
              <w:jc w:val="both"/>
              <w:spacing w:lineRule="auto" w:line="240" w:after="0"/>
              <w:shd w:val="clear" w:color="auto" w:fill="FFFF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shd w:val="clear" w:color="auto" w:fill="FFFFFF"/>
              </w:rPr>
              <w:t xml:space="preserve">знать: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shd w:val="clear" w:color="auto" w:fill="FFFFFF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shd w:val="clear" w:color="auto" w:fill="FFFF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специализированное оборудование и инструменты;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правила техники безопасности и охраны труда;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ассортимент древесно-кустарниковых растений, их внешнее и внутреннее строение; 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биологические и экологические свойства древесно-кустарниковых растений, их распространение;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агротехнические требования;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правила и методы размножения древесных растений;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приемы зеленого черенкования;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химические препараты – стимуляторы;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сроки и приемы проведения прививки, способы прививки древесных растений; 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приемы стратификации, скарификации и другие способы стимуляции семян к прорастанию;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283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индивидуальные особенности посадки древесно-кустарниковых растений, методы посадки;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виды удобрений, способы подкормки деревьев и кустарников;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9"/>
              <w:numPr>
                <w:ilvl w:val="0"/>
                <w:numId w:val="27"/>
              </w:numPr>
              <w:ind w:left="0" w:right="-142" w:firstLine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виды формирования кроны деревьев и кустарников, сроки проведения работ, способы формирования кроны.</w:t>
            </w: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pStyle w:val="467"/>
              <w:ind w:left="0" w:right="-142" w:firstLine="0"/>
              <w:jc w:val="both"/>
              <w:spacing w:lineRule="auto" w:line="240"/>
              <w:shd w:val="clear" w:color="auto" w:fill="auto"/>
              <w:widowControl/>
            </w:pPr>
            <w:r>
              <w:rPr>
                <w:b w:val="false"/>
                <w:sz w:val="24"/>
                <w:szCs w:val="24"/>
              </w:rPr>
              <w:t xml:space="preserve">   </w:t>
            </w:r>
            <w:r>
              <w:rPr>
                <w:b w:val="false"/>
                <w:sz w:val="24"/>
                <w:szCs w:val="24"/>
              </w:rPr>
            </w:r>
            <w:r/>
          </w:p>
          <w:p>
            <w:p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pStyle w:val="464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 w:val="false"/>
                <w:sz w:val="24"/>
                <w:szCs w:val="24"/>
                <w:u w:val="single"/>
              </w:rPr>
            </w:pPr>
            <w:r>
              <w:rPr>
                <w:b w:val="false"/>
                <w:sz w:val="24"/>
                <w:szCs w:val="24"/>
                <w:u w:val="single"/>
              </w:rPr>
              <w:t xml:space="preserve">Дворник</w:t>
            </w:r>
            <w:r>
              <w:rPr>
                <w:b w:val="false"/>
                <w:sz w:val="24"/>
                <w:szCs w:val="24"/>
                <w:u w:val="single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</w:pPr>
            <w:r>
              <w:rPr>
                <w:b w:val="false"/>
                <w:sz w:val="24"/>
                <w:szCs w:val="24"/>
              </w:rPr>
              <w:t xml:space="preserve">Дисциплина </w:t>
            </w:r>
            <w:r>
              <w:rPr>
                <w:b w:val="false"/>
                <w:i/>
                <w:sz w:val="24"/>
                <w:szCs w:val="24"/>
              </w:rPr>
              <w:t xml:space="preserve">«</w:t>
            </w:r>
            <w:r>
              <w:rPr>
                <w:rStyle w:val="465"/>
                <w:b w:val="false"/>
                <w:i w:val="false"/>
                <w:sz w:val="24"/>
                <w:szCs w:val="24"/>
              </w:rPr>
              <w:t xml:space="preserve">Дворник»</w:t>
            </w:r>
            <w:r>
              <w:rPr>
                <w:rStyle w:val="465"/>
                <w:b w:val="false"/>
                <w:sz w:val="24"/>
                <w:szCs w:val="24"/>
              </w:rPr>
              <w:t xml:space="preserve"> </w:t>
            </w:r>
            <w:r>
              <w:rPr>
                <w:b w:val="false"/>
                <w:sz w:val="24"/>
                <w:szCs w:val="24"/>
              </w:rPr>
              <w:t xml:space="preserve"> входит в профессиональный учебный цикл адаптированной образовательной программы и изучается на 1-2 курсах.</w:t>
            </w:r>
            <w:r>
              <w:rPr>
                <w:b w:val="false"/>
                <w:sz w:val="24"/>
                <w:szCs w:val="24"/>
              </w:rPr>
            </w:r>
            <w:r/>
          </w:p>
          <w:p>
            <w:pPr>
              <w:pStyle w:val="1_94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/>
                <w:b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формирование у обучающихся с ограниченными умственными возможностями санитарно-гигиенических и хозяйственно-бытовых навыков, вовлечение в трудовую деятельность, обучение элементарным профессиональным навыкам по специальности «Дворник».</w:t>
            </w:r>
            <w:r/>
            <w:r/>
          </w:p>
          <w:p>
            <w:pPr>
              <w:pStyle w:val="1_94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Задачи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на уровне квалификационных требований к профессии «Дворник»; применение сформированных умений для решения практических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поведения в ситуациях профессиональной деятельности и продуктивность межличностного взаимодействия в процессе реализации задания;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техники безопасности и их применение в профессиональных и жизненных ситуациях.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одногодичный курс обучения воспитанников, включает -34 недели (2 часа в неделю).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с группой обучающихся, состоящей из 4-6 человек,. Продолжительность учебных занятий 40 минут.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профессиональной подготовки предусмотрены теоретическое и практическое обучение.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должны 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иметь представление о функциональных обязанностях профессионального дворника, об особенностях уборки в осенне-весеннее время, названия инструментов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(метлы, лопаты, грабли обыкновенные, веерные, совки, носилки, ведра, контейнер для мусора, шланг для полива);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спецодежды (рукавицы, халат, куртка);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назначение и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правила безопасной работы с инструментами при уборке территории;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порядок хранения инструмента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инструмента по уходу за деревьями и кустарниками (штыковая лопата, секатор, грабли веерные и обыкновенные);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перекопки земли под кустарниками и деревьями;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обрезания сухих и поломанных веток;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иметь представление о функциональных обязанностях дворника в зимнее время, названия инструментов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(лопата, лом, скребок, движок);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безопасной работы при уборке снега и колке льда;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обращения с химическими веществами для разрыхления льда;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поведения в общественных местах и на рабочем месте; нормы и формы обращений к различным возрастным группам;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полиции, скорой помощи и различных служб.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должны уметь: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осенний период ориентироваться в задании, планировать работу;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применять инструмент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назначению, правильно его хранить;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применять правила безопасной работы на практике;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производить технологически правильно подметание, сгребание листвы и мусора, его переноску, сбор в кучи;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 осенний период перекапывать приствольные круги и почву под деревьями;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укрывать почву под деревьями и кустарниками на зиму листвой;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зимний период ориентироваться в задании, планировать работу;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производить технологически правильно сгребание снега со ступеней крыльца, дорожек, тротуаров;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правильно и своевременно разрыхлять лед химическими средствами;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посыпать песком поверхности, покрытые льдом;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применять правила безопасной работы на практике;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обрезать сухие и поломанные ветки;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соблюдать субординацию в отношении вышестоящих должностных лиц;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вежливо общаться с любыми социальными группами;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вызвать скорую помощь, полицию и различные службы.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ind w:left="0" w:right="-142" w:firstLine="0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 xml:space="preserve">Столяр </w:t>
            </w: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 xml:space="preserve">-с</w:t>
            </w: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  <w:t xml:space="preserve">троительный.</w:t>
            </w:r>
            <w:r>
              <w:rPr>
                <w:b w:val="false"/>
              </w:rPr>
            </w:r>
            <w:r>
              <w:rPr>
                <w:rFonts w:ascii="Times New Roman" w:hAnsi="Times New Roman" w:cs="Times New Roman"/>
                <w:b w:val="false"/>
                <w:sz w:val="24"/>
                <w:szCs w:val="24"/>
              </w:rPr>
            </w:r>
          </w:p>
          <w:p>
            <w:pPr>
              <w:ind w:left="0" w:right="-142" w:firstLine="0"/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469"/>
              <w:ind w:left="0" w:right="-142" w:firstLine="0"/>
              <w:jc w:val="both"/>
              <w:rPr>
                <w:rFonts w:ascii="Times New Roman" w:hAnsi="Times New Roman" w:cs="Times New Roman"/>
                <w:b w:val="false"/>
                <w:u w:val="single"/>
              </w:rPr>
            </w:pPr>
            <w:r>
              <w:rPr>
                <w:rFonts w:ascii="Times New Roman" w:hAnsi="Times New Roman" w:cs="Times New Roman"/>
                <w:b w:val="false"/>
                <w:u w:val="single"/>
              </w:rPr>
              <w:t xml:space="preserve">Охрана труда</w:t>
            </w:r>
            <w:r>
              <w:rPr>
                <w:b w:val="false"/>
              </w:rPr>
            </w:r>
            <w:r>
              <w:rPr>
                <w:rFonts w:ascii="Times New Roman" w:hAnsi="Times New Roman" w:cs="Times New Roman"/>
                <w:b w:val="false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Дисциплина «</w:t>
            </w:r>
            <w:r>
              <w:rPr>
                <w:rStyle w:val="465"/>
                <w:b w:val="false"/>
                <w:i w:val="false"/>
                <w:sz w:val="24"/>
                <w:szCs w:val="24"/>
              </w:rPr>
              <w:t xml:space="preserve">Охрана труда»</w:t>
            </w:r>
            <w:r>
              <w:rPr>
                <w:b w:val="false"/>
                <w:sz w:val="24"/>
                <w:szCs w:val="24"/>
              </w:rPr>
              <w:t xml:space="preserve"> входит в профессиональный учебный цикл адаптированной образовательной программы и изучается на 1 курсе.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Требования к результатам освоения учебной дисциплины.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b w:val="false"/>
                <w:sz w:val="24"/>
                <w:szCs w:val="24"/>
              </w:rPr>
              <w:t xml:space="preserve">обучающийся</w:t>
            </w:r>
            <w:r>
              <w:rPr>
                <w:b w:val="false"/>
                <w:sz w:val="24"/>
                <w:szCs w:val="24"/>
              </w:rPr>
              <w:t xml:space="preserve"> должен 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уметь: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8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соблюдать санитарные требования;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8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использовать инструменты по назначению;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8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использовать инструкции по </w:t>
            </w:r>
            <w:r>
              <w:rPr>
                <w:b w:val="false"/>
                <w:sz w:val="24"/>
                <w:szCs w:val="24"/>
              </w:rPr>
              <w:t xml:space="preserve">электробезопасности</w:t>
            </w:r>
            <w:r>
              <w:rPr>
                <w:b w:val="false"/>
                <w:sz w:val="24"/>
                <w:szCs w:val="24"/>
              </w:rPr>
              <w:t xml:space="preserve"> оборудования;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9"/>
              <w:numPr>
                <w:ilvl w:val="0"/>
                <w:numId w:val="28"/>
              </w:numPr>
              <w:ind w:left="0" w:right="-142" w:firstLine="0"/>
              <w:jc w:val="both"/>
              <w:rPr>
                <w:rFonts w:ascii="Times New Roman" w:hAnsi="Times New Roman" w:cs="Times New Roman" w:eastAsia="Calibri"/>
                <w:b w:val="false"/>
              </w:rPr>
            </w:pPr>
            <w:r>
              <w:rPr>
                <w:rFonts w:ascii="Times New Roman" w:hAnsi="Times New Roman" w:cs="Times New Roman" w:eastAsia="Calibri"/>
                <w:b w:val="false"/>
              </w:rPr>
              <w:t xml:space="preserve">выполнять правила безопасности при столярных работах.</w:t>
            </w:r>
            <w:r>
              <w:rPr>
                <w:rFonts w:ascii="Times New Roman" w:hAnsi="Times New Roman" w:cs="Times New Roman" w:eastAsia="Calibri"/>
                <w:b w:val="false"/>
              </w:rPr>
            </w:r>
            <w:r>
              <w:rPr>
                <w:b w:val="false"/>
              </w:rPr>
            </w:r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знать: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8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правовые и организационные основы охраны труда;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8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rFonts w:eastAsia="Calibri"/>
                <w:b w:val="false"/>
                <w:color w:val="000000"/>
                <w:sz w:val="24"/>
                <w:szCs w:val="24"/>
              </w:rPr>
              <w:t xml:space="preserve">системы охраны труда на деревообрабатывающем предприятии;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pStyle w:val="464"/>
              <w:numPr>
                <w:ilvl w:val="0"/>
                <w:numId w:val="28"/>
              </w:numPr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  <w:tabs>
                <w:tab w:val="left" w:pos="183" w:leader="none"/>
              </w:tabs>
              <w:rPr>
                <w:b w:val="false"/>
              </w:rPr>
            </w:pPr>
            <w:r>
              <w:rPr>
                <w:b w:val="false"/>
                <w:sz w:val="24"/>
                <w:szCs w:val="24"/>
              </w:rPr>
              <w:t xml:space="preserve">основы гигиены труда.</w:t>
            </w:r>
            <w:r>
              <w:rPr>
                <w:b w:val="false"/>
                <w:sz w:val="24"/>
                <w:szCs w:val="24"/>
              </w:rPr>
            </w:r>
            <w:r>
              <w:rPr>
                <w:b w:val="fals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pStyle w:val="464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Материаловедение</w:t>
            </w:r>
            <w:r/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Дисциплина «Материаловедение» входит в профессиональный учебный цикл адаптированной образовательной программы и изучается в течение двух семестров на 1 курсе.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ознакомление учащихся  с применением древесины в народном хозяйстве;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углубленное и расширенное изучение основных свой</w:t>
            </w:r>
            <w:r>
              <w:rPr>
                <w:rFonts w:ascii="Times New Roman" w:hAnsi="Times New Roman" w:cs="Times New Roman"/>
              </w:rPr>
              <w:t xml:space="preserve">ств др</w:t>
            </w:r>
            <w:r>
              <w:rPr>
                <w:rFonts w:ascii="Times New Roman" w:hAnsi="Times New Roman" w:cs="Times New Roman"/>
              </w:rPr>
              <w:t xml:space="preserve">евесины;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современный Столяр в условиях рыночной экономики должен не только в совершенстве знать приемы и способы работы на                различном   оборудовании, но и знать основные </w:t>
            </w:r>
            <w:r>
              <w:rPr>
                <w:rFonts w:ascii="Times New Roman" w:hAnsi="Times New Roman" w:cs="Times New Roman"/>
              </w:rPr>
              <w:t xml:space="preserve">физико</w:t>
            </w:r>
            <w:r>
              <w:rPr>
                <w:rFonts w:ascii="Times New Roman" w:hAnsi="Times New Roman" w:cs="Times New Roman"/>
              </w:rPr>
              <w:t xml:space="preserve"> – механические свойства древесины;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воспитывать готовность к труду и получению определённых профессиональных навыков, положительное отношение к    трудовой деятельности.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</w:t>
            </w:r>
            <w:r>
              <w:rPr>
                <w:rFonts w:ascii="Times New Roman" w:hAnsi="Times New Roman" w:cs="Times New Roman"/>
                <w:b/>
              </w:rPr>
              <w:t xml:space="preserve">адачи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обобщать знания, полученные в ходе бесед и практических занятий, обучать профессиональным приёмам труда;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развивать самостоятельность в работе, способность к аналитической деятельности, планированию работы;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формировать любовь к технике, профессии столяр.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Требования к результатам освоения учебной дисциплины.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sz w:val="24"/>
                <w:szCs w:val="24"/>
              </w:rPr>
              <w:t xml:space="preserve">обучающийся</w:t>
            </w:r>
            <w:r>
              <w:rPr>
                <w:sz w:val="24"/>
                <w:szCs w:val="24"/>
              </w:rPr>
              <w:t xml:space="preserve"> должен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469"/>
              <w:numPr>
                <w:ilvl w:val="0"/>
                <w:numId w:val="29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части дерева, строение и основные свойства древесных пород (твердость, цвет, текстура, лиственные,  хвойные) и их  промышленное применение;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29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пиломатериалов, разновидность клеев и их основные свойства;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29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отделки древесины, пленкообразующих веществ, красок и лаков;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29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фанеры, древесноволокнистых и древесностружечных плит;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29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 применения и иды мебельной фурнитуры;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29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хранения, сушки древесины; виды защитных химических составов.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469"/>
              <w:numPr>
                <w:ilvl w:val="0"/>
                <w:numId w:val="30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основные части дерева, распознавать виды и назначение древесных материалов;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0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твердые породы древесины от мягких, пользоваться таблицей физико-механических свой</w:t>
            </w:r>
            <w:r>
              <w:rPr>
                <w:rFonts w:ascii="Times New Roman" w:hAnsi="Times New Roman" w:cs="Times New Roman"/>
              </w:rPr>
              <w:t xml:space="preserve">ств др</w:t>
            </w:r>
            <w:r>
              <w:rPr>
                <w:rFonts w:ascii="Times New Roman" w:hAnsi="Times New Roman" w:cs="Times New Roman"/>
              </w:rPr>
              <w:t xml:space="preserve">евесины;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0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измерять количество древесины;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0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синтетические и натуральные клеи;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0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способы отделки древесины и приемы нанесения пленок;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0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лакокрасочными материалами;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0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на изделия мебельную фурнитуру.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7"/>
              <w:ind w:left="426" w:right="-142"/>
              <w:jc w:val="both"/>
              <w:spacing w:lineRule="auto" w:line="240"/>
              <w:shd w:val="clear" w:color="auto" w:fill="auto"/>
              <w:widowControl/>
            </w:pPr>
            <w:r>
              <w:rPr>
                <w:b w:val="false"/>
                <w:sz w:val="24"/>
                <w:szCs w:val="24"/>
              </w:rPr>
              <w:t xml:space="preserve">   </w:t>
            </w:r>
            <w:r>
              <w:rPr>
                <w:b w:val="false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Автоматизация производства</w:t>
            </w:r>
            <w:r/>
            <w:r>
              <w:rPr>
                <w:rFonts w:ascii="Times New Roman" w:hAnsi="Times New Roman" w:cs="Times New Roman"/>
                <w:b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Дисциплина «Автоматизация производства»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входит в профессиональный учебный цикл адаптированной образовательной программы и изучается в течение двух семестров на 1 курсе.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</w:t>
            </w:r>
            <w:r>
              <w:rPr>
                <w:rFonts w:ascii="Times New Roman" w:hAnsi="Times New Roman" w:cs="Times New Roman"/>
                <w:b/>
              </w:rPr>
              <w:t xml:space="preserve">ель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формировать знания об общих сведениях автоматизации производства, автоматизации технологических процессах и схемах автоматического управления;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умения в определении потребности в той или иной операции;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 планировать, организовывать и выполнять работу; оценивать результаты работы </w:t>
            </w:r>
            <w:r>
              <w:rPr>
                <w:rFonts w:ascii="Times New Roman" w:hAnsi="Times New Roman" w:cs="Times New Roman"/>
              </w:rPr>
              <w:t xml:space="preserve">на каждом из этапов, корректировать свою деятельность и выявлять условия реализации автоматических линий на производстве.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З</w:t>
            </w:r>
            <w:r>
              <w:rPr>
                <w:rFonts w:ascii="Times New Roman" w:hAnsi="Times New Roman" w:cs="Times New Roman"/>
                <w:b/>
              </w:rPr>
              <w:t xml:space="preserve">адачи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воспитывать интерес к автоматическим процессам на производстве;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формировать любовь к технике, профессии столяр строительный;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использовать в качестве объекта труда учебные мастерские;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формировать специальные умения, навыки самостоятельной работы на автоматических линиях.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Требования к результатам освоения учебной дисциплины.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sz w:val="24"/>
                <w:szCs w:val="24"/>
              </w:rPr>
              <w:t xml:space="preserve">обучающийся</w:t>
            </w:r>
            <w:r>
              <w:rPr>
                <w:sz w:val="24"/>
                <w:szCs w:val="24"/>
              </w:rPr>
              <w:t xml:space="preserve"> должен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общие сведения об автоматизации производства, автоматизации технологических процессах и схемах автоматического управления;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виды станочных линий, устройство и назначение автоматических линий.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уметь:  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469"/>
              <w:numPr>
                <w:ilvl w:val="0"/>
                <w:numId w:val="31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виды станочных линий.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-142" w:firstLine="0"/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pStyle w:val="464"/>
              <w:ind w:right="-142" w:firstLine="0"/>
              <w:jc w:val="both"/>
              <w:spacing w:lineRule="auto" w:line="240" w:after="0"/>
              <w:shd w:val="clear" w:color="auto" w:fill="auto"/>
              <w:widowControl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Технология столярных работ</w:t>
            </w:r>
            <w:r/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464"/>
              <w:ind w:right="-142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Профессиональный модуль «Технология столярных работ»</w:t>
            </w:r>
            <w:r>
              <w:rPr>
                <w:rStyle w:val="4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входит</w:t>
            </w:r>
            <w:r>
              <w:rPr>
                <w:sz w:val="24"/>
                <w:szCs w:val="24"/>
              </w:rPr>
              <w:t xml:space="preserve"> в профессиональный учебный цикл адаптированной образовательной программы и изучается в течение двух семестров на 1 и 2  курсах. В профессиональный модуль входят следующие дисциплины: технология столярных работ, производственное обучение, учебная практика.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42"/>
              <w:spacing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 и задачи профессионального  модуля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-ознакомить обучающихся с обработкой древесины и древесных материалов ручным инструментом и механическим способом;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углубленное и расширенное изучение основных приемов склеивания, облицовывания, отделки и сборки изделий, изготовления шаблонов, мягких элементов мебели;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современный столяр в условиях рыночной экономики должен в совершенстве знать приемы и способы работы на различном оборудовании;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 основные приемы и способы изготовления и отделки мебели.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воспитывать интерес к основным приемам и способам изготовления мебели;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формировать любовь к технике, профессии столяр;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в качестве объекта труда учебные классы и наглядные пособия;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формировать специальные умения, навыки самостоятельного изготовления эскизов и шаблонов различной мебели.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Требования к результатам освоения учебной дисциплины: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left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sz w:val="24"/>
                <w:szCs w:val="24"/>
              </w:rPr>
              <w:t xml:space="preserve">обучающийся</w:t>
            </w:r>
            <w:r>
              <w:rPr>
                <w:sz w:val="24"/>
                <w:szCs w:val="24"/>
              </w:rPr>
              <w:t xml:space="preserve"> должен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9"/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виды, устройство оконных блоков и переплетов, технологию сборки и установки;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виды, устройство подоконников, технология сборки и установки;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двери, виды, устройство, технология изготовления, сборки и установки;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технологию изготовления столярных перегородок, полов, лестниц;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и формы мебели, проектирование мебели, материалы для производства;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конструкции мебели, структуру и организацию технологического процесса;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этапы сборки мебели, технологию изготовления декоративных элементов;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работы на станочном оборудовании и электроинструментом;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и основные свойства древесных </w:t>
            </w:r>
            <w:r>
              <w:rPr>
                <w:rFonts w:ascii="Times New Roman" w:hAnsi="Times New Roman" w:cs="Times New Roman"/>
              </w:rPr>
              <w:t xml:space="preserve">пород</w:t>
            </w:r>
            <w:r>
              <w:rPr>
                <w:rFonts w:ascii="Times New Roman" w:hAnsi="Times New Roman" w:cs="Times New Roman"/>
              </w:rPr>
              <w:t xml:space="preserve"> и их применение;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ремонта столярных изделий;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работы разметочным инструментом, рубанком, ножовкой;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-142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виды и назначение древесных материалов;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план изготовления, ремонта столярных и плотничных соединений, состоящих из основных деталей;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мелкий ремонт соединения;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рационально организовывать рабочее место;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последовательность выполнения технологических операций для изготовления соединения;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материалы, инструменты и оборудование для выполнения работ;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технологические операции с использованием ручных инструментов, приспособлений, машин и оборудования;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требования безопасности труда и правила пользования ручными инструментами, машинами и оборудованием;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доступными средствами контроль качества изготавливаемого соединения (детали);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469"/>
              <w:numPr>
                <w:ilvl w:val="0"/>
                <w:numId w:val="32"/>
              </w:numPr>
              <w:ind w:left="0"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приобретенные знания и умения в практической деятельности для мелкого ремонта изделий из различных материалов.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Соотношение теоретического и практического обучения, выделение практико-ориентированных блоков определяется данной учебной программой и тематическим планом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31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математике  для Х-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рограммно-методического обеспечения для 10-12 классов с углубленной трудовой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под редакцией А.М. Щербаковой, Н.М. Платоновой.  Москва.  ВЛАДОС.  2006г. 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Цель преподавания математики:</w:t>
            </w:r>
            <w:r>
              <w:rPr>
                <w:sz w:val="24"/>
                <w:szCs w:val="24"/>
              </w:rPr>
              <w:t xml:space="preserve"> формировать  у </w:t>
            </w:r>
            <w:r>
              <w:rPr>
                <w:sz w:val="24"/>
                <w:szCs w:val="24"/>
              </w:rPr>
              <w:t xml:space="preserve">обучающихся</w:t>
            </w:r>
            <w:r>
              <w:rPr>
                <w:sz w:val="24"/>
                <w:szCs w:val="24"/>
              </w:rPr>
              <w:t xml:space="preserve"> умения видеть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(узнавать) в быту постоянно возникающие математические ситуации, применять на практике полученные математические знания, на основании ситуации составлять и решать различные жизненно важные задачи.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b/>
                <w:sz w:val="24"/>
                <w:szCs w:val="24"/>
              </w:rPr>
              <w:t xml:space="preserve">Задачи: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- формирование элементарных представлений об экономике;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- выработка адекватных представлений о </w:t>
            </w:r>
            <w:r>
              <w:rPr>
                <w:sz w:val="24"/>
                <w:szCs w:val="24"/>
              </w:rPr>
              <w:t xml:space="preserve">повседневной</w:t>
            </w:r>
            <w:r>
              <w:rPr>
                <w:sz w:val="24"/>
                <w:szCs w:val="24"/>
              </w:rPr>
              <w:t xml:space="preserve"> экономической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ситуации в семье;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- обретение навыков анализа конкретных семейных экономических ситуаций;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- формирование умений делать экономический выбор, принимать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самостоятельные экономические решения в личной жизни, быть «хозяином»;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- освоение навыков грамотного потребительского поведения, формирование потребительской культуры.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b/>
                <w:sz w:val="24"/>
                <w:szCs w:val="24"/>
              </w:rPr>
              <w:t xml:space="preserve"> Общая характеристика учебного предмета:</w:t>
            </w: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</w:pPr>
            <w:r>
              <w:rPr>
                <w:sz w:val="24"/>
                <w:szCs w:val="24"/>
              </w:rPr>
              <w:t xml:space="preserve"> Объём программного материала по математике не предполагает наращивание математических сведений в сравнении с уже ранее </w:t>
            </w:r>
            <w:r>
              <w:rPr>
                <w:sz w:val="24"/>
                <w:szCs w:val="24"/>
              </w:rPr>
              <w:t xml:space="preserve">полученн</w:t>
            </w:r>
            <w:r>
              <w:rPr>
                <w:sz w:val="24"/>
                <w:szCs w:val="24"/>
              </w:rPr>
              <w:t xml:space="preserve">ыми, а базируется на них. Предполагается освоение учащимися знаний, непосредственно связанных с жизнью и повседневной хозяйственной практикой человека. Курс построен на применении проблемно-поисковых методов обучения при ознакомлении учащихся с элементами </w:t>
            </w:r>
            <w:r>
              <w:rPr>
                <w:sz w:val="24"/>
                <w:szCs w:val="24"/>
              </w:rPr>
              <w:t xml:space="preserve">финансовой грамотности</w:t>
            </w:r>
            <w:r>
              <w:rPr>
                <w:sz w:val="24"/>
                <w:szCs w:val="24"/>
              </w:rPr>
              <w:t xml:space="preserve">. На уроках рассматриваются наиболее насущные жи</w:t>
            </w:r>
            <w:r>
              <w:rPr>
                <w:sz w:val="24"/>
                <w:szCs w:val="24"/>
              </w:rPr>
              <w:t xml:space="preserve">зненные задачи, требующие от человека постоянного принятия решений, выбора. Например, это могут быть задания по проблеме: «Планирование расходов семейного бюджета», «Семейные сбережения», «Повременная и сдельная, номинальная и реальная заработная плата», «</w:t>
            </w:r>
            <w:r>
              <w:rPr>
                <w:sz w:val="24"/>
                <w:szCs w:val="24"/>
              </w:rPr>
              <w:t xml:space="preserve">Финансовое планирование как способ повышения благосостояния семьи</w:t>
            </w:r>
            <w:r>
              <w:rPr>
                <w:sz w:val="24"/>
                <w:szCs w:val="24"/>
              </w:rPr>
              <w:t xml:space="preserve">», «Планирование расходов на отпуск», «Проблемные ситуации прогнозирования. Что выгоднее: дешёвые или дорогие товар</w:t>
            </w:r>
            <w:r>
              <w:rPr>
                <w:sz w:val="24"/>
                <w:szCs w:val="24"/>
              </w:rPr>
              <w:t xml:space="preserve">ы долговременного пользования?»</w:t>
            </w:r>
            <w:r>
              <w:rPr>
                <w:sz w:val="24"/>
                <w:szCs w:val="24"/>
              </w:rPr>
              <w:t xml:space="preserve">. Создание проблемных ситуаций на уроке направлено на то, чтобы стимулировать учащихся к размышлениям, научить </w:t>
            </w:r>
            <w:r>
              <w:rPr>
                <w:sz w:val="24"/>
                <w:szCs w:val="24"/>
              </w:rPr>
              <w:t xml:space="preserve">отбирать и комбинировать</w:t>
            </w:r>
            <w:r>
              <w:rPr>
                <w:sz w:val="24"/>
                <w:szCs w:val="24"/>
              </w:rPr>
              <w:t xml:space="preserve"> информацию для решения предложенной задачи, нахождения ответа.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sz w:val="24"/>
                <w:szCs w:val="24"/>
              </w:rPr>
              <w:t xml:space="preserve">обучающийся</w:t>
            </w:r>
            <w:r>
              <w:rPr>
                <w:sz w:val="24"/>
                <w:szCs w:val="24"/>
              </w:rPr>
              <w:t xml:space="preserve"> должен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shd w:val="clear" w:color="auto" w:fill="auto"/>
              <w:widowControl/>
            </w:pPr>
            <w:r>
              <w:rPr>
                <w:b/>
                <w:sz w:val="24"/>
                <w:szCs w:val="24"/>
              </w:rPr>
              <w:t xml:space="preserve">уметь:</w:t>
            </w: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3"/>
              </w:numPr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выполнять письменные вычисления (сложение, вычитание, умножение, 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деление на однозначное и двузначное число) с натуральными числами 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десятичными дробями;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3"/>
              </w:numPr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свободно оперировать мерами стоимости, длины, массы, времени;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решать простые задачи на нахождение части от числа, процентов от числа по его проценту;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3"/>
              </w:numPr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решать составные задачи, требующие нескольких арифметических действий, для решения которых необходимо использовать знание зависимости между важнейшими величинами: цена - количеств</w:t>
            </w:r>
            <w:r>
              <w:rPr>
                <w:sz w:val="24"/>
                <w:szCs w:val="24"/>
              </w:rPr>
              <w:t xml:space="preserve">о-</w:t>
            </w:r>
            <w:r>
              <w:rPr>
                <w:sz w:val="24"/>
                <w:szCs w:val="24"/>
              </w:rPr>
              <w:t xml:space="preserve"> стоимость; площадью прямоугольника и длинами его сторон; вычислять площадь и периметр прямоугольника, объем куба и параллелепипеда;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3"/>
              </w:numPr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заполнять бланки и производить расчеты по оплате коммунальных платежей;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3"/>
              </w:numPr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sz w:val="24"/>
                <w:szCs w:val="24"/>
              </w:rPr>
              <w:t xml:space="preserve">производить действие на калькуляторе: сложение, вычитание, умножение и деление, нахождение нескольких процентов от числа и числа по нескольким процентам;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</w:pPr>
            <w:r>
              <w:rPr>
                <w:b/>
                <w:sz w:val="24"/>
                <w:szCs w:val="24"/>
              </w:rPr>
              <w:t xml:space="preserve">знать: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4"/>
              </w:numPr>
              <w:ind w:left="0" w:right="0" w:firstLine="0"/>
              <w:jc w:val="both"/>
              <w:spacing w:lineRule="auto" w:line="240" w:after="0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  <w:t xml:space="preserve">натуральный ряд чисел от 1 до 1000000;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4"/>
              </w:numPr>
              <w:ind w:left="0" w:right="0" w:firstLine="0"/>
              <w:jc w:val="both"/>
              <w:spacing w:lineRule="auto" w:line="240" w:after="0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  <w:t xml:space="preserve">названия и обозначение единиц стоимости, длины, массы, времени, объема;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4"/>
              </w:numPr>
              <w:ind w:left="0" w:right="0" w:firstLine="0"/>
              <w:jc w:val="both"/>
              <w:spacing w:lineRule="auto" w:line="240" w:after="0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  <w:t xml:space="preserve">соотношение между единицами стоимости, длины, массы, времени, процента;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34"/>
              </w:numPr>
              <w:ind w:left="0" w:right="0" w:firstLine="0"/>
              <w:jc w:val="both"/>
              <w:spacing w:lineRule="auto" w:line="240" w:after="0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  <w:t xml:space="preserve">понятия «экономика», «заработная плата» и ее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  <w:t xml:space="preserve">виды, «бюджет», «прожиточный минимум», (знать за счет чего и как уменьшать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  <w:t xml:space="preserve">расходы, если доход</w:t>
            </w:r>
            <w:r>
              <w:rPr>
                <w:sz w:val="24"/>
                <w:szCs w:val="24"/>
              </w:rPr>
              <w:t xml:space="preserve"> меньше прожиточного минимума).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709" w:right="-142" w:firstLine="0"/>
              <w:jc w:val="both"/>
              <w:spacing w:lineRule="auto" w:line="240" w:after="0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39"/>
              </w:numPr>
              <w:ind w:left="7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литературе  для Х-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рограммно-методического обеспечения для 10-12 классов с углубленной трудовой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под редакцией А.М. Щербаковой, Н.М. Платоновой.  Москва.  ВЛАДОС.  2006г. 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 литературному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классах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развитие речевой деятельности обучающихся;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знакомство с литературными  произведениями,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способствующими нравственному, психическому и социальному развитию умственно отсталых обучающихся.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ind w:firstLine="709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общий интерес к чтению;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709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интересы обучающихся, их литературные предпочтения;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совершенствовать технику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709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повышать способность осознанного восприятия прочитанного;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70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 обучающихся правильные речевые 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70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пониманию значения навыка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70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Наряду с этими задачами на уроках решаются и специальные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38"/>
              </w:num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основных мыслительных операций;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38"/>
              </w:num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и словесно-логического мышления;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38"/>
              </w:num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нарушений эмоционально-личностной сферы;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38"/>
              </w:num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обучающихся и обогащение словаря;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38"/>
              </w:numPr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индивидуальных пробелов в знаниях, умениях, навыках.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учебного предмета.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и развитие устной речи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целью подготовку умственно отсталых детей к самостоятельной жизни на основе усвоения социально ориентированных общеобразовательных предмето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Подчиняясь общей цели образования умственно отсталых обучающихся юношеского возраста, такой предмет имеет и свою собственную цель: развитие умения осмысленного чтения литературных, публицистических и технических текстов доступного им содержания и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 Ознакомление учащихся с программными литературными произведениями является одним из факторов социально-бытовой ориентированности, залогом более успешной интеграции в общество. Представления о литературных произведениях и их авторах,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щимися на уроках, помогут им в дальнейшем при воспитании собственных детей.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 восприятия умственно отсталых учащихся таковы, что они значительно успешнее воспринимают тот материал,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вызывает у них эмоциональный отклик, побуждает к переживаниям за того или иного героя. Учеников привлекает динамика событий, резкие повороты сюжета. Чтобы поддерживать интерес учащихся к произведению целесообразно устанавливать соответствие между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личной жизни учащихся и теми событиями, которые являются предметом литературного или публицистического изложения. Известно, что умственно отсталые учащиеся затрудняются в выявлении смысловых связей, установлении причинно-следственных зависимостей.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касается даже несложных текстов. С еще большими проблемами старшеклассники сталкиваются, читая неадаптированные литературные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первом этапе знакомства с произведением рекомендуется краткий пересказ учителем (чтение, если это небольшой объем текста) его содержания или целиком, или до того фрагмента, с которого начинается чтение самими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щимися, с тем, чтобы прочитанные в дальнейшем эпизоды понимались ими исходя из общего смыслового контекста.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обсуждении содержания прочитанного текста, характеристик образов продуктивно привлечение личного опыта старшеклассников, использование средств наглядности (иллюстрации, фотографии, фрагменты кино- и видеоматериалов), обращение к приему драматизации.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и девушки,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накомясь с доступными их осмыслению литературными текстами, которые вызывают у них непосредственный эмоциональный интерес и соотносятся с их личным опытом, получают основу для перехода к важнейшему этапу читательской деятельности — самостоятельному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Большое внимание на уроках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уделяется развитию устной речи. Этому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ссу способствует обогащение пассивного и активного словаря учащихся в процессе работы над литературным произведением; умение объяснить значение некоторых слов и выражений с помощью толкового или фразеологического словаря; участие в чтении драматических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изведений по ролям, вырабатывающее у учащихся правильные эмоциональные интонации в устной речи; участие в обсуждении произведения, которое совершенствует умение ведения диалога учащимися (не перебивать собеседника, продумывать свой ответ и строить его 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висимости от сказанного собеседником); заучивание стихотворных произведений, прозаических отрывков; использование приема «обмен информацией» на уроках внеклассного чтения в виде пересказа самостоятельно прочитанных газетных заметок, журнальных статей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31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  для Х-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разработана на основе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рограммно-методического обеспечения для 10-12 классов с углубленной трудовой подготовкой вспециальных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под редакцией А.М. Щербаковой, Н.М. Платоновой.  Москва.  ВЛАДОС.  2006г. 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Цель преподавания русского языка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right="-142" w:firstLine="0"/>
              <w:jc w:val="left"/>
              <w:spacing w:lineRule="auto" w:line="240" w:after="0"/>
              <w:shd w:val="clear" w:color="auto" w:fill="auto"/>
              <w:widowControl/>
            </w:pPr>
            <w:r>
              <w:rPr>
                <w:sz w:val="24"/>
                <w:szCs w:val="24"/>
              </w:rPr>
              <w:t xml:space="preserve">Цель обучения русскому языку в 10-11 классах - обеспечение  языкового развития  умственн</w:t>
            </w:r>
            <w:r>
              <w:rPr>
                <w:sz w:val="24"/>
                <w:szCs w:val="24"/>
              </w:rPr>
              <w:t xml:space="preserve">о отсталых учащихся: помочь им овладеть речевой деятельностью на родном языке через полноценное восприятие и понимание письменной и устной речи, пользоваться им в жизни как основным средством общения, а также сформировать умения и навыки грамотного письма.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преподавания русского языка: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представления о языке как важнейшем средстве человеческого 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2"/>
              </w:num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грамматическими понятиями и формировать на этой основе грамматические знания и умения;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2"/>
              </w:num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усвоенные грамматико-орфографические знания и умения для решения практических (коммуникативно-речевых задач);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2"/>
              </w:num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умения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1"/>
              <w:numPr>
                <w:ilvl w:val="0"/>
                <w:numId w:val="42"/>
              </w:num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формах, стандартах деловых бумаг, об их композиционных частях;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1"/>
              <w:numPr>
                <w:ilvl w:val="0"/>
                <w:numId w:val="42"/>
              </w:numPr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в практическом усвоении норм и правил составления деловых бумаг;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2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определять, в каких случаях данная деловая бумага применяется,  умение выявлять обязательные элементы, специфичные только для данного документа;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2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подражать образцу и составлять документы самостоятельно;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2"/>
              </w:num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мотивацию к обучению и получению новых знаний;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2"/>
              </w:num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размышления обучающихся о собственных перспективах личностного и профессионального самоопределения.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Наряду с этими задачами на уроках решаются и специальные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5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и узнавания;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5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и ориентации;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5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основных мыслительных операций;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5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и словесно-логического мышления;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5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эмоционально-личностной сферы;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5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обогащение словаря;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5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пробелов в знаниях, умениях, навыках.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развития фонематического слуха (а в ряде случаев и остроты слуха)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умственной отсталости нарушает узнавание слов и, как следствие, их предметную соотнесенность. Кроме того, у таких детей отмечается снижение скорости восприятия, переработки воспринимаемой информации за единицу времени, а также искажение первичной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что соответствует I степени нарушения жизнедеятельности в аспекте «общение» по классификации определения статуса инвалида. Для речи умственно отсталых детей характерна скудность словарного запаса и недоразвитие логико-грамматических структур. Также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недостаточно развит психологический уровень понимания речи, а именно — трудности понимания основного смысла всего сообщения и его фрагментов, слов в контексте, метафор, установление связей между фрагментами сообщения, неумение делать обобщение, выводы.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по русскому языку (в плане усвоения грамматики и синтаксиса) остается в объеме ранее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5–9 классах. В 10–11 классах он дается в определенной последовательности в виде повторения тех разделов,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актуальными для решения задач развития и формирования деловой и творческой письменной речи умственно отсталых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программа представляет собой интегрированный курс русского языка и делового, и творческого письма.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русского языка включает в себя набор необходимых жизненно значимых теоретических сведений по грамматике, орфографии, синтаксису. При этом повторение материала русского языка основывается на тематике социально-бытовой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Большое значение имеет речевая направленность курса, т.е. работа, связанная с обогащением словарного запаса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идет постепенное накопление словаря существительных, прилагательных, глаголов, наречий, 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основных частей речи. При этом предусматривается не только его количественное развитие, пополнение активного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словаря новыми словами, речевыми оборотами, идиомами, но и качественное: уточнение значения слова, знакомство с многозначностью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рядом. Большое внимание уделяетс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развитию словаря признаков, например, при повторении темы «Имя прилагательное» акцентируется внимание на характеристиках людей, их взаимоотношений и поступков. Программа по русскому языку включает в себя формирование у учащихся навыков творческого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и оформления деловых бумаг. Деловое письмо представляет собой письменный диалог, решающий важнейшие вопросы экономико-правовой деятельности гражданина. Поэтому, несмотря на широкое использование в деловом общении телефона, деловое письмо продолжает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важнейшие функции вне зависимости от способа передачи: почтовые отправления (письмо, открытка, телеграмма), служебные или докладные записки и т.п. Навыки владения популярными жанрами письменной речи входят в число необходимых жизненно важных умений.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ешние связи человеческого общения, определяемые социальными ролями, такими как: продавец — покупатель, заявитель—исполнитель, заказчик — исполнитель, работодатель — работник и т.д., реализуются как в жанре устных переговоров, так и в жанре делового письма.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 умственно отсталых учащихся необходимых умений по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влению деловых бумаг следует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ходить из актуализации основных признаков базовой модели речевой ситуации, делать опору на речевые штампы и клише, наполняя их в процессе упражнений различным содержанием.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(клише) деловых бумаг: заявление о приеме на работу, заявление о приеме ребенка в дошкольное учреждение,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записка, образец трудового договора, автобиография (резюме) и др. составят некий справочник выпускника,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 он будет пользоваться в своей дальнейшей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Деловой стиль — это сообщение, которое носит характер деловой информации, делового указания. Он используется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рода в деловых бумагах: объявление, заявление, инструкция, справка, расписк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т.д. Задача деловой речи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ключается в том, чтобы сообщить сведения, имеющие практическое значение, и дать точные указания и рекомендации.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должны: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4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требования к составлению деловых бумаг;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4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оказываемых услуг почтовым отделением;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4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части речи, использование их в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44"/>
              </w:numPr>
              <w:ind w:left="0" w:right="0" w:firstLine="0"/>
              <w:jc w:val="both"/>
              <w:spacing w:lineRule="auto" w:line="240" w:after="0"/>
              <w:widowControl/>
              <w:tabs>
                <w:tab w:val="left" w:pos="0" w:leader="none"/>
                <w:tab w:val="left" w:pos="370" w:leader="none"/>
              </w:tabs>
            </w:pPr>
            <w:r>
              <w:rPr>
                <w:sz w:val="24"/>
                <w:szCs w:val="24"/>
              </w:rPr>
              <w:t xml:space="preserve">знать наиболее распространённые правила правописания слов.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0" w:firstLine="0"/>
              <w:jc w:val="both"/>
              <w:spacing w:lineRule="auto" w:line="240" w:after="0"/>
              <w:widowControl/>
              <w:tabs>
                <w:tab w:val="left" w:pos="0" w:leader="none"/>
                <w:tab w:val="left" w:pos="370" w:leader="none"/>
              </w:tabs>
            </w:pPr>
            <w:r>
              <w:rPr>
                <w:sz w:val="24"/>
                <w:szCs w:val="24"/>
              </w:rPr>
              <w:t xml:space="preserve">Уметь: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деловых бумаг: расписку, доверенность, объяснительную, заявление, объявление, автобиографию;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в каких случаях данная деловая бумага применяется (документы, необходимые для поступления на работу);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обязательные элементы, порядок расположения частей текста, специфичные только для данного документа;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словах изученные орфограммы и применять на письме изученные орфографические правила (с помощью учителя или самостоятельно).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бланки на посылку, на денежный перевод, по платежам за коммунальные услуги;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обязательные элементы, порядок расположения частей текста, специфичные только для данного документа;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писать текст телеграммы, поздравительной открытки, личного письма (по плану, опорным словам), учитывая особенности структуры каждой деловой бумаги;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словах изученные орфограммы и применять на письме изученные орфографические правила (с помощью учителя или самостоятельно);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отзыв по плану (с помощью учителя);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заметку по опорным словам, предложенному плану после предварительного разбора;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принадлежность готового текста с точки зрения его назначения (повествование или описание);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словах изученные орфограммы и применять на письме изученные орфографические правила с помощью учителя или самостоятельно;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вести диалог в соответствии с задачами речевого 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изложение и сочинение после предварительной отработки содержания и языкового оформления;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изученные виды деловых бумаг;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numPr>
                <w:ilvl w:val="0"/>
                <w:numId w:val="43"/>
              </w:numPr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орфографическим и толковым словарём, применять изученные орфографические правила на письме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ощью учителя или 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9"/>
              <w:contextualSpacing w:val="true"/>
              <w:ind w:left="0" w:right="0" w:firstLine="0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Обществоведение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обществоведению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разработана на основе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рограммно-методического обеспечения для 10-12 классов с углубленной трудовой подготовкой в 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под редакцией А.М. Щербаковой, Н.М. Платоновой.  Москва.  ВЛАДОС.  2006г. и в соответствии с: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Цель курса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60"/>
                <w:rFonts w:ascii="Times New Roman" w:hAnsi="Times New Roman"/>
                <w:sz w:val="24"/>
                <w:szCs w:val="24"/>
              </w:rPr>
              <w:t xml:space="preserve">расширение правовых знаний у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1_7774"/>
              <w:contextualSpacing w:val="true"/>
              <w:jc w:val="both"/>
              <w:spacing w:lineRule="auto" w:line="276" w:after="0" w:afterAutospacing="0" w:before="0" w:beforeAutospacing="0"/>
              <w:shd w:val="clear" w:color="auto" w:fill="FFFFFF"/>
              <w:rPr>
                <w:color w:val="000000"/>
              </w:rPr>
            </w:pPr>
            <w:r>
              <w:rPr>
                <w:rStyle w:val="1_7775"/>
                <w:b/>
                <w:bCs/>
                <w:color w:val="000000"/>
              </w:rPr>
              <w:t xml:space="preserve">Задача</w:t>
            </w:r>
            <w:r>
              <w:rPr>
                <w:rStyle w:val="1_7775"/>
                <w:b/>
                <w:bCs/>
                <w:color w:val="000000"/>
              </w:rPr>
              <w:t xml:space="preserve">:</w:t>
            </w:r>
            <w:r>
              <w:rPr>
                <w:rStyle w:val="1_7775"/>
                <w:b/>
                <w:bCs/>
                <w:color w:val="000000"/>
              </w:rPr>
              <w:t xml:space="preserve"> </w:t>
            </w:r>
            <w:r>
              <w:rPr>
                <w:rStyle w:val="460"/>
                <w:rFonts w:ascii="Times New Roman" w:hAnsi="Times New Roman"/>
                <w:sz w:val="24"/>
                <w:szCs w:val="24"/>
              </w:rPr>
              <w:t xml:space="preserve">формирование у них</w:t>
            </w:r>
            <w:r>
              <w:rPr>
                <w:color w:val="000000"/>
              </w:rPr>
              <w:t xml:space="preserve"> </w:t>
            </w:r>
            <w:r>
              <w:rPr>
                <w:rStyle w:val="460"/>
                <w:rFonts w:ascii="Times New Roman" w:hAnsi="Times New Roman"/>
                <w:sz w:val="24"/>
                <w:szCs w:val="24"/>
              </w:rPr>
              <w:t xml:space="preserve">умений пользоваться своими правами, на профилактику противоправных нарушений.</w:t>
            </w:r>
            <w:r>
              <w:rPr>
                <w:color w:val="000000"/>
              </w:rPr>
            </w:r>
            <w:r/>
          </w:p>
          <w:p>
            <w:pPr>
              <w:jc w:val="both"/>
              <w:spacing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Предмет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«Обществоведение» в 10-11 классах входит в образовательную область «Обществознание» учебного плана ГКОУ РО «Колушкинская специальная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школа – интернат» на 2023 – 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Рабочая программа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рассчитана 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классе на 34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11 классе на 34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1 ч в неделю, 34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учебные недели.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lineRule="auto" w:line="240" w:after="150"/>
              <w:shd w:val="clear" w:color="auto" w:fill="FFFFFF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Настоящий курс «Обществоведение» предназначен для детей с интеллектуальными нарушениями. Дети с умственной отсталостью представляют собой одну из самых многочисленных групп детей с ограниченными возможностями здоровья.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Поэтому социальная адаптация для них является не только важнейшей задачей обучения и воспи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тания умственно отсталого ребенка, но и средством компенсации первичного дефекта.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изучении курса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«Обществоведение», 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реализ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уется 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 уже имеющиеся знания у воспитанников, что в дальнейшем при социальной адаптации,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даёт возможность подростку оценить себя как личность, найти свой путь, раскрыть свой потенциа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 своей страны. При изучении курса «Обществознание» необходимо использовать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метапредметную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основу и учитывать индивидуальные особенности обучающихся.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Обучение направлено</w:t>
            </w:r>
            <w:r>
              <w:rPr>
                <w:rStyle w:val="460"/>
              </w:rPr>
              <w:t xml:space="preserve"> на практическое закрепление программного материала через ролевые</w:t>
            </w:r>
            <w:r>
              <w:rPr>
                <w:rFonts w:ascii="SchoolBookC" w:hAnsi="SchoolBookC"/>
                <w:color w:val="000000"/>
              </w:rPr>
              <w:br/>
            </w:r>
            <w:r>
              <w:rPr>
                <w:rStyle w:val="460"/>
              </w:rPr>
              <w:t xml:space="preserve">игры, выполнение практических занятий по составлению</w:t>
            </w:r>
            <w:r>
              <w:rPr>
                <w:rFonts w:ascii="SchoolBookC" w:hAnsi="SchoolBookC"/>
                <w:color w:val="000000"/>
              </w:rPr>
              <w:t xml:space="preserve"> </w:t>
            </w:r>
            <w:r>
              <w:rPr>
                <w:rStyle w:val="460"/>
              </w:rPr>
              <w:t xml:space="preserve">диалогов, памяток, заявлений и т.п. Уроки-экскурсии и</w:t>
            </w:r>
            <w:r>
              <w:rPr>
                <w:rFonts w:ascii="SchoolBookC" w:hAnsi="SchoolBookC"/>
                <w:color w:val="000000"/>
              </w:rPr>
              <w:br/>
            </w:r>
            <w:r>
              <w:rPr>
                <w:rStyle w:val="460"/>
              </w:rPr>
              <w:t xml:space="preserve">уроки-встречи помогут умственно отсталым учащимся познакомиться с реальной действительностью, использовать</w:t>
            </w:r>
            <w:r>
              <w:rPr>
                <w:rFonts w:ascii="SchoolBookC" w:hAnsi="SchoolBookC"/>
                <w:color w:val="000000"/>
              </w:rPr>
              <w:t xml:space="preserve"> </w:t>
            </w:r>
            <w:r>
              <w:rPr>
                <w:rStyle w:val="460"/>
              </w:rPr>
              <w:t xml:space="preserve">на практике знания по правовым вопросам, полученные на</w:t>
            </w:r>
            <w:r>
              <w:rPr>
                <w:rFonts w:ascii="SchoolBookC" w:hAnsi="SchoolBookC"/>
                <w:color w:val="000000"/>
              </w:rPr>
              <w:t xml:space="preserve"> </w:t>
            </w:r>
            <w:r>
              <w:rPr>
                <w:rStyle w:val="460"/>
              </w:rPr>
              <w:t xml:space="preserve">уроках.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ind w:right="300"/>
              <w:jc w:val="both"/>
              <w:spacing w:lineRule="auto" w:line="240" w:after="0"/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результате изучения курса «Обществов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едения» обучающиеся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/>
          </w:p>
          <w:p>
            <w:pPr>
              <w:ind w:right="300"/>
              <w:jc w:val="left"/>
              <w:spacing w:lineRule="auto" w:line="240"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знать:</w:t>
            </w:r>
            <w:r/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469"/>
              <w:numPr>
                <w:ilvl w:val="0"/>
                <w:numId w:val="54"/>
              </w:numPr>
              <w:ind w:left="0" w:right="300" w:firstLine="0"/>
              <w:jc w:val="both"/>
              <w:spacing w:lineRule="auto" w:line="240" w:after="0"/>
              <w:shd w:val="clear" w:color="auto" w:fill="FFFFFF"/>
              <w:rPr>
                <w:rFonts w:ascii="SchoolBookC" w:hAnsi="SchoolBookC"/>
                <w:color w:val="000000"/>
              </w:rPr>
            </w:pPr>
            <w:r>
              <w:rPr>
                <w:rStyle w:val="460"/>
                <w:sz w:val="24"/>
              </w:rPr>
              <w:t xml:space="preserve">Учащиеся должны иметь представление о законах и</w:t>
            </w:r>
            <w:r>
              <w:rPr>
                <w:rFonts w:ascii="SchoolBookC" w:hAnsi="SchoolBookC"/>
                <w:color w:val="000000"/>
                <w:sz w:val="24"/>
              </w:rPr>
              <w:br/>
            </w:r>
            <w:r>
              <w:rPr>
                <w:rStyle w:val="460"/>
                <w:sz w:val="24"/>
              </w:rPr>
              <w:t xml:space="preserve">правовых актах РФ;</w:t>
            </w:r>
            <w:r>
              <w:rPr>
                <w:rFonts w:ascii="SchoolBookC" w:hAnsi="SchoolBookC"/>
                <w:color w:val="000000"/>
                <w:sz w:val="24"/>
              </w:rPr>
            </w:r>
            <w:r/>
          </w:p>
          <w:p>
            <w:pPr>
              <w:pStyle w:val="469"/>
              <w:numPr>
                <w:ilvl w:val="0"/>
                <w:numId w:val="54"/>
              </w:numPr>
              <w:ind w:left="0" w:right="300" w:firstLine="0"/>
              <w:jc w:val="both"/>
              <w:spacing w:lineRule="auto" w:line="240" w:after="0"/>
              <w:shd w:val="clear" w:color="auto" w:fill="FFFFFF"/>
              <w:rPr>
                <w:rFonts w:ascii="SchoolBookC" w:hAnsi="SchoolBookC"/>
                <w:color w:val="000000"/>
              </w:rPr>
            </w:pPr>
            <w:r>
              <w:rPr>
                <w:rStyle w:val="460"/>
                <w:sz w:val="24"/>
              </w:rPr>
              <w:t xml:space="preserve">учащиеся</w:t>
            </w:r>
            <w:r>
              <w:rPr>
                <w:rStyle w:val="460"/>
                <w:sz w:val="24"/>
              </w:rPr>
              <w:t xml:space="preserve"> должны знать названия кодексов РФ и их</w:t>
            </w:r>
            <w:r>
              <w:rPr>
                <w:rFonts w:ascii="SchoolBookC" w:hAnsi="SchoolBookC"/>
                <w:color w:val="000000"/>
                <w:sz w:val="24"/>
              </w:rPr>
              <w:br/>
            </w:r>
            <w:r>
              <w:rPr>
                <w:rStyle w:val="460"/>
                <w:sz w:val="24"/>
              </w:rPr>
              <w:t xml:space="preserve">примерное содержание;</w:t>
            </w:r>
            <w:r>
              <w:rPr>
                <w:rFonts w:ascii="SchoolBookC" w:hAnsi="SchoolBookC"/>
                <w:color w:val="000000"/>
                <w:sz w:val="24"/>
              </w:rPr>
            </w:r>
            <w:r/>
          </w:p>
          <w:p>
            <w:pPr>
              <w:pStyle w:val="469"/>
              <w:numPr>
                <w:ilvl w:val="0"/>
                <w:numId w:val="54"/>
              </w:numPr>
              <w:ind w:left="0" w:right="300" w:firstLine="0"/>
              <w:jc w:val="both"/>
              <w:spacing w:lineRule="auto" w:line="240" w:after="0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rStyle w:val="460"/>
                <w:sz w:val="24"/>
              </w:rPr>
              <w:t xml:space="preserve">учащиеся</w:t>
            </w:r>
            <w:r>
              <w:rPr>
                <w:rStyle w:val="460"/>
                <w:sz w:val="24"/>
              </w:rPr>
              <w:t xml:space="preserve"> должны знать свои основные пр</w:t>
            </w:r>
            <w:r>
              <w:rPr>
                <w:rStyle w:val="460"/>
                <w:sz w:val="24"/>
              </w:rPr>
              <w:t xml:space="preserve">ава и обязанности гражданина РФ.</w:t>
            </w:r>
            <w:r>
              <w:rPr>
                <w:rFonts w:ascii="Calibri" w:hAnsi="Calibri" w:cs="Calibri"/>
                <w:color w:val="000000"/>
                <w:sz w:val="28"/>
                <w:szCs w:val="24"/>
              </w:rPr>
            </w:r>
            <w:r/>
          </w:p>
          <w:p>
            <w:pPr>
              <w:ind w:right="300"/>
              <w:jc w:val="both"/>
              <w:spacing w:lineRule="auto" w:line="240" w:after="0"/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469"/>
              <w:numPr>
                <w:ilvl w:val="0"/>
                <w:numId w:val="55"/>
              </w:numPr>
              <w:ind w:left="0" w:right="300" w:firstLine="0"/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Style w:val="460"/>
                <w:sz w:val="24"/>
              </w:rPr>
              <w:t xml:space="preserve">Учащиеся должны уметь пользоваться своими правами, обращаться в соответствующие органы и инстанции;</w:t>
            </w:r>
            <w:r>
              <w:rPr>
                <w:rStyle w:val="461"/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Style w:val="461"/>
              </w:rPr>
            </w:r>
          </w:p>
          <w:p>
            <w:pPr>
              <w:pStyle w:val="469"/>
              <w:numPr>
                <w:ilvl w:val="0"/>
                <w:numId w:val="55"/>
              </w:numPr>
              <w:ind w:left="0" w:right="300" w:firstLine="0"/>
              <w:jc w:val="both"/>
              <w:spacing w:lineRule="auto" w:line="240" w:after="0"/>
              <w:rPr>
                <w:color w:val="000000"/>
              </w:rPr>
            </w:pPr>
            <w:r>
              <w:rPr>
                <w:rStyle w:val="460"/>
                <w:sz w:val="24"/>
              </w:rPr>
              <w:t xml:space="preserve">учащиеся</w:t>
            </w:r>
            <w:r>
              <w:rPr>
                <w:rStyle w:val="460"/>
                <w:sz w:val="24"/>
              </w:rPr>
              <w:t xml:space="preserve"> должны уметь составлять заявления, доверенности, заполнять бланки.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Этика и психология семейной жизни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</w:pPr>
            <w:r>
              <w:t xml:space="preserve">Рабочая </w:t>
            </w:r>
            <w:r>
              <w:t xml:space="preserve">программа  по</w:t>
            </w:r>
            <w:r>
              <w:t xml:space="preserve"> предмету </w:t>
            </w:r>
            <w:r>
              <w:rPr>
                <w:lang w:eastAsia="ru-RU"/>
              </w:rPr>
              <w:t xml:space="preserve">«</w:t>
            </w:r>
            <w:r>
              <w:rPr>
                <w:b/>
                <w:lang w:eastAsia="ru-RU"/>
              </w:rPr>
              <w:t xml:space="preserve">Этика и психология семейной жизни</w:t>
            </w:r>
            <w:r>
              <w:rPr>
                <w:b/>
                <w:lang w:eastAsia="ru-RU"/>
              </w:rPr>
              <w:t xml:space="preserve">»</w:t>
            </w:r>
            <w:r>
              <w:rPr>
                <w:lang w:eastAsia="ru-RU"/>
              </w:rPr>
              <w:t xml:space="preserve"> для обучающихся 10-11 классов </w:t>
            </w:r>
            <w:r>
              <w:t xml:space="preserve">разработана  на основе программно-мето</w:t>
            </w:r>
            <w:r>
              <w:t xml:space="preserve">дического обеспечения для 10-12 классов с углубленной трудовой подготовкой в  специальных (коррекционных) образовательных учреждений VIII вида под редакцией А.М. Щербаковой, Н.М. Платоновой.  Москва.  ВЛАДОС.  2006г. </w:t>
            </w:r>
            <w:r/>
            <w:r/>
            <w:r/>
            <w:r/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u w:val="single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Целью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этики и психологии семейной жизни является формирование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семье, ее значении в жизни человека. Выработка у учащихся таких качеств как: умение понимать состояние и проблемы другого человека, умение быть терпеливым, прощать мелкие недостатки людей, умение устанавливать доброжелательные отношения с близкими людьми.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right="-142" w:hanging="278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по данной программе предстоит решить следующие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семье, ее роли в жизни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различных социальных ролях людей в семье: мать, жена, муж и т.д.;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правильным способам взаимодействия между людьми, живущими в одной семье;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личностных качествах людей, необходимых для создания крепкой семьи, учитывать эти знания при выборе спутника жизни;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необходимые знания о роли родителей в воспитании детей, их ответственности за их здоровье и воспитание;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способах взаимодействия с ближайшими родственниками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этика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психология семейных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60"/>
              </w:numPr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60"/>
              </w:numPr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семьи.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60"/>
              </w:numPr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молодой семье.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60"/>
              </w:numPr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экономика молодой семьи.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60"/>
              </w:numPr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семье.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60"/>
              </w:numPr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 семье.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numPr>
                <w:ilvl w:val="0"/>
                <w:numId w:val="60"/>
              </w:numPr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с родителями.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дисциплины,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right="-142" w:hanging="278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 основные родственные связи в семье, уметь различать близких и дальних родственников.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 основные этические правила взаимоот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ношений между юношей и девушкой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понимать и уметь объяснять какие условия необходимы для вступления в брак.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«семья», понимать её значение в жизни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родственные связи в семье;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правила взаимоотношений между юношей и девушкой;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важность создания собственной семьи, условия для создания семьи;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обязанности членов семьи, объяснить их значение в семейной жизни;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статьи доходов и расходов семьи;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нравственные правила поведения людей в ситуациях конфликта или распада семьи;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семейного законодательства,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</w:pPr>
            <w:r>
              <w:rPr>
                <w:rFonts w:eastAsia="Symbol"/>
                <w:sz w:val="24"/>
                <w:szCs w:val="24"/>
              </w:rPr>
              <w:t xml:space="preserve">·</w:t>
            </w:r>
            <w:r>
              <w:rPr>
                <w:sz w:val="24"/>
                <w:szCs w:val="24"/>
              </w:rPr>
              <w:t xml:space="preserve"> знать об ответственности родителей за жизнь и здоровье своего ребенка, понимать свою обязанность в воспитании их;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</w:pPr>
            <w:r>
              <w:rPr>
                <w:rFonts w:eastAsia="Symbol"/>
                <w:sz w:val="24"/>
                <w:szCs w:val="24"/>
              </w:rPr>
              <w:t xml:space="preserve">·</w:t>
            </w:r>
            <w:r>
              <w:rPr>
                <w:sz w:val="24"/>
                <w:szCs w:val="24"/>
              </w:rPr>
              <w:t xml:space="preserve"> особенности развития детей и основные проблемы воспитания ребенка.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близких и дальних родственников;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условия необходимы для вступления в брак;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приблизительно рассчитать бюджет семьи на один месяц;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свои претензии к партнеру, не унижая его достоинства;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464"/>
              <w:ind w:left="0" w:right="-142" w:firstLine="0"/>
              <w:jc w:val="both"/>
              <w:spacing w:lineRule="auto" w:line="240" w:after="0"/>
              <w:shd w:val="clear" w:color="auto" w:fill="auto"/>
              <w:widowControl/>
              <w:tabs>
                <w:tab w:val="left" w:pos="178" w:leader="none"/>
              </w:tabs>
            </w:pPr>
            <w:r>
              <w:rPr>
                <w:rFonts w:ascii="Times New Roman" w:hAnsi="Times New Roman" w:cs="Times New Roman" w:eastAsia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обязанности родителей по отношению к своим детям</w:t>
            </w:r>
            <w:r>
              <w:rPr>
                <w:sz w:val="24"/>
                <w:szCs w:val="24"/>
              </w:rPr>
              <w:t xml:space="preserve">.</w:t>
            </w:r>
            <w:r>
              <w:t xml:space="preserve"> </w:t>
            </w:r>
            <w:r/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чая программа по физической культуре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 для Х-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классов разработана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рограммно-методического обеспечения для 10-12 классов с углубленной трудовой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под редакцией А.М. Щербаковой, Н.М. Платоновой.  Москва.  ВЛАДОС.  2006г.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color w:val="00000A"/>
              </w:rPr>
            </w:pPr>
            <w:r>
              <w:rPr>
                <w:rStyle w:val="460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Цель изучения физической культуры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на завершающем этапе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получения образования обучающимися с легкой умственной отсталостью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(интеллектуальными нарушениями) состоит в подготовке их к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br/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самостоятельной жизни на основе повышения уровня психофизического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развития и совершенствования индивидуальных двигательных возможностей,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комплексной коррекции нарушений развития.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color w:val="00000A"/>
              </w:rPr>
            </w:pPr>
            <w:r>
              <w:rPr>
                <w:rStyle w:val="460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Задачи:</w:t>
            </w:r>
            <w:r>
              <w:rPr>
                <w:rFonts w:ascii="Times New Roman" w:hAnsi="Times New Roman" w:cs="Times New Roman" w:eastAsia="Times New Roman"/>
                <w:b w:val="false"/>
                <w:bCs/>
                <w:color w:val="00000A"/>
                <w:sz w:val="24"/>
                <w:szCs w:val="24"/>
              </w:rPr>
              <w:br/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― развитие и совершенствование основных физических качеств;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color w:val="000000"/>
              </w:rPr>
            </w:pP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― обогащение двигательного опыта жизненно-важными двигательными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навыками и умениями;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br/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― овладение основами доступных видов спорта (легкой атлетикой,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гимнастикой, лыжной подготовкой и др.) в соответствии с возрастными и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психофизическими особенностями обучающихся;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br/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― коррекция недостатков познавательной сферы и психомоторного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развития; развитие и совершенствование волевой сферы; формирование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социально приемлемых форм поведения, предупреждение проявлений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br/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деструктивного поведения (крик, агрессия,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самоагрессия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, стереотипии и др.)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в процессе уроков и во 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внеучебной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  <w:t xml:space="preserve"> деятельности.</w:t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4"/>
              </w:rPr>
            </w:r>
            <w:r>
              <w:rPr>
                <w:rStyle w:val="461"/>
                <w:rFonts w:ascii="Times New Roman" w:hAnsi="Times New Roman" w:cs="Times New Roman" w:eastAsia="Times New Roman"/>
                <w:b w:val="false"/>
              </w:rPr>
            </w:r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color w:val="00000A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― создание целостного представления о влиянии занятий физической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культурой на развитие человека, его физическое, духовное и нравственное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здоровье, формирование здорового образа жизни;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― воспитание нравственных качеств и свойств личности; содействие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  <w:t xml:space="preserve">военно-патриотической подготовке.</w:t>
            </w:r>
            <w:r>
              <w:rPr>
                <w:rFonts w:ascii="Times New Roman" w:hAnsi="Times New Roman" w:cs="Times New Roman" w:eastAsia="Times New Roman"/>
                <w:b w:val="false"/>
                <w:color w:val="00000A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</w:rPr>
            </w:r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         Наряду с этими задачами на уроках решаются и специальные задачи:</w:t>
            </w: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Развитие зрительного восприятия и узнавания;</w:t>
            </w: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Развитие пространственных представлений и ориентации;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Развитие основных мыслительных операций;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Развитие наглядно-образного и словесно-логического мышления;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Коррекция нарушений эмоционально-личностной сферы;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Развитие речи обучающихся и обогащение словаря;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Коррекция индивидуальных пробелов в знаниях, умениях, навыках.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Использование национально-регионального компонента на уроках физической культуры</w:t>
            </w: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Подвижные народные игры с древних времён были отражением культурно-быто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вого уклада жизни народа. У каждого народа есть свои национальные игры, которые в процессе развития общества претерпели изменения, обогатились новым содержанием, потеряли свою изначальную специфичность. Поэтому во многих современных подвижных присутствуют </w:t>
            </w:r>
            <w:r>
              <w:rPr>
                <w:rFonts w:ascii="Times New Roman" w:hAnsi="Times New Roman" w:cs="Times New Roman" w:eastAsia="Calibri"/>
                <w:bCs/>
                <w:sz w:val="24"/>
                <w:szCs w:val="24"/>
                <w:u w:val="single"/>
              </w:rPr>
              <w:t xml:space="preserve">элементы народной игры.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Подвижные игры – естественный спутник жизни ребёнка, источник радостных эмоций. Игра – универсальное средство физического воспитани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я. Нет такого раздела учебной программы, который не включал бы в себя в том или ином виде игры. В играх учащиеся самым активным образом проявляют свои личностные качества, развиваются физически, лучше мобилизуются на выполнение поставленных учителем задач.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С помощью специально подобранных игр можно направленно развивать двигательные качества, закреплять и совершенствовать технические навыки.</w:t>
            </w:r>
            <w:r>
              <w:rPr>
                <w:rFonts w:ascii="Helvetica" w:hAnsi="Helvetica" w:cs="Helvetica" w:eastAsia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Командные игры воспитывают взаимовыручку, ответственность за личный вклад в результат команды, товарищество, другие нравственные черты человеческой личности.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  <w:tr>
        <w:trPr>
          <w:trHeight w:val="2126"/>
        </w:trPr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Социально-бытовая ориентировка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ascii="Times New Roman" w:hAnsi="Times New Roman" w:cs="Times New Roman"/>
                <w:b w:val="false"/>
                <w:sz w:val="24"/>
              </w:rPr>
              <w:t xml:space="preserve">10-11</w:t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31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СБО  для Х-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рограммно-методического обеспечения для 10-12 классов с углубленной трудовой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под редакцией А.М. Щербаковой, Н.М. Платоновой.  Москва.  ВЛАДОС.  2006г.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преподавания СБО: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практическую подготовку учащихся, воспитанников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ятельной жизни. Расширять социальный и бытовой опыт, учить применять полученные знания и умения в самостоятельной жизни. Раскрыть внутренний потенциал, стремление к самосовершенствованию и самореализации ориентируемый на успех развития мотивационной сферы.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преподавания СБО: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  <w:p>
            <w:pPr>
              <w:ind w:firstLine="36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практическая подготовка учащихся, воспитанников к решению различных жизненных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6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систематично формировать и совершенствовать у детей необходимые им навыки самообслуживания, ведения домашнего хозяйства, ориентировки в окружающем мире;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6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пользоваться услугами предприятий службы быта, торговли, связи, транспорта, медицинской помощи;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6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морально-этических норм поведения, выработка навыков общения с людьми в различных жизненных ситуациях;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6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позитивного ценностного отношения к  собственному здоровью и здоровью других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60"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приобретенных знаний и умений в повседневной жизни для  заботы о собственном здоровье, оказания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ервой помощи себе и окружающим. </w:t>
            </w:r>
            <w:r>
              <w:rPr>
                <w:rFonts w:ascii="Times New Roman" w:hAnsi="Times New Roman" w:cs="Times New Roman" w:eastAsia="Calibri"/>
                <w:bCs/>
                <w:sz w:val="24"/>
                <w:szCs w:val="24"/>
              </w:rPr>
              <w:t xml:space="preserve">Наряду с этими задачами на занятиях решаются и специальные задачи, направленные на коррекцию умс</w:t>
            </w:r>
            <w:r>
              <w:rPr>
                <w:rFonts w:ascii="Times New Roman" w:hAnsi="Times New Roman" w:cs="Times New Roman" w:eastAsia="Calibri"/>
                <w:bCs/>
                <w:sz w:val="24"/>
                <w:szCs w:val="24"/>
              </w:rPr>
              <w:t xml:space="preserve">твенной деятельности 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_10313"/>
              <w:ind w:left="0" w:right="0" w:firstLine="0"/>
              <w:spacing w:lineRule="atLeast" w:line="242" w:after="0" w:afterAutospacing="0" w:before="0" w:beforeAutospacing="0"/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Соблюдая принципы систематичности и последовательности в обучении, учащиеся 10-11классов продолжают изучение тем, включенных в программы для 5-9 к</w:t>
            </w:r>
            <w:r>
              <w:rPr>
                <w:color w:val="181818"/>
              </w:rPr>
              <w:t xml:space="preserve">лассов. Программа построена по тому же принципу: опора на имеющиеся знания, умения и навыки, формирование на их базе новых, с расширением и углублением изученных ранее тем. Содержание программного материала обусловлено реалиями жизни, окружающими учащихся.</w:t>
            </w:r>
            <w:r>
              <w:rPr>
                <w:color w:val="181818"/>
              </w:rPr>
            </w:r>
            <w:r/>
          </w:p>
          <w:p>
            <w:pPr>
              <w:pStyle w:val="1_10313"/>
              <w:ind w:firstLine="0"/>
              <w:spacing w:lineRule="atLeast" w:line="242" w:after="0" w:afterAutospacing="0" w:before="0" w:beforeAutospacing="0"/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Уроки </w:t>
            </w:r>
            <w:r>
              <w:rPr>
                <w:color w:val="181818"/>
              </w:rPr>
              <w:t xml:space="preserve">направленны</w:t>
            </w:r>
            <w:r>
              <w:rPr>
                <w:color w:val="181818"/>
              </w:rPr>
              <w:t xml:space="preserve"> на овладение учащимися опытом социального поведения для наиболее полной их реализации и интеграции в социуме и всестороннее формирование личности. Содержание учебного материала по СБО</w:t>
            </w:r>
            <w:r>
              <w:rPr>
                <w:color w:val="181818"/>
              </w:rPr>
              <w:t xml:space="preserve"> разнообразно, многопрофильно, п</w:t>
            </w:r>
            <w:r>
              <w:rPr>
                <w:color w:val="181818"/>
              </w:rPr>
              <w:t xml:space="preserve">редназначено для проведения эффективных занятий в 10-11 классах для детей с умственной отсталостью легкой степени (интеллектуальными нарушениями).</w:t>
            </w:r>
            <w:r>
              <w:rPr>
                <w:color w:val="181818"/>
              </w:rPr>
            </w:r>
            <w:r/>
          </w:p>
          <w:p>
            <w:pPr>
              <w:ind w:firstLine="0"/>
              <w:spacing w:lineRule="auto" w:line="240" w:after="0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социально-бытовой ориентировки (СБО) направлен на практическую подготовку учащихся 10</w:t>
            </w:r>
            <w:r>
              <w:rPr>
                <w:sz w:val="24"/>
                <w:szCs w:val="24"/>
              </w:rPr>
              <w:t xml:space="preserve"> 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занятия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жны формировать и совершенствовать у детей необходимые им навыки ориентировки в окружающем: самообслуживания, ведения домашнего хозяйства, умений пользоваться услугами предприятий службы быта, торговли, связи, транспорта, медицинской помощи, способствовать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усвоению морально-этических норм поведения, выработке навыков общения с людьми, развитию художественного вкуса учеников и т. д. Программа СБО составлена с учетом возможностей учащихся специальной (коррекционной) общеобразовательной школы, уровня 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умений. Материал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по принципу усложнения и увеличения объема сведений. Программа состоит из разделов. В каждом разделе даны темы занятий, определено содержание практических работ и упражнений, а также перечислены основные требования к знаниям и умениям учащихся.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Для повышения эффективности учебного процесса на уроках используются цифровые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(ЦОР): демонстрация видеосюжетов, фотографий, слайдов; использование компьютерных технологий; работа с интерактивной панелью.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cs="Times New Roman" w:eastAsia="Calibri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 w:val="false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sz w:val="24"/>
              </w:rPr>
            </w:r>
          </w:p>
        </w:tc>
      </w:tr>
    </w:tbl>
    <w:p>
      <w:pPr>
        <w:pStyle w:val="464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ind w:left="360"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469"/>
        <w:ind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464"/>
        <w:ind w:right="-142" w:firstLine="0"/>
        <w:jc w:val="left"/>
        <w:spacing w:lineRule="auto" w:line="240" w:after="0"/>
        <w:shd w:val="clear" w:color="auto" w:fill="auto"/>
        <w:widowControl/>
        <w:tabs>
          <w:tab w:val="left" w:pos="1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464"/>
        <w:ind w:right="-142" w:firstLine="567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pStyle w:val="469"/>
        <w:ind w:left="927" w:right="-14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</w:r>
      <w:r/>
    </w:p>
    <w:p>
      <w:pPr>
        <w:pStyle w:val="469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464"/>
        <w:ind w:right="-142" w:firstLine="0"/>
        <w:jc w:val="both"/>
        <w:spacing w:lineRule="auto" w:line="240" w:after="0"/>
        <w:shd w:val="clear" w:color="auto" w:fill="auto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choolBookC">
    <w:panose1 w:val="020E050203030302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3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9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3"/>
  </w:num>
  <w:num w:numId="7">
    <w:abstractNumId w:val="19"/>
  </w:num>
  <w:num w:numId="8">
    <w:abstractNumId w:val="0"/>
  </w:num>
  <w:num w:numId="9">
    <w:abstractNumId w:val="15"/>
  </w:num>
  <w:num w:numId="10">
    <w:abstractNumId w:val="10"/>
  </w:num>
  <w:num w:numId="11">
    <w:abstractNumId w:val="8"/>
  </w:num>
  <w:num w:numId="12">
    <w:abstractNumId w:val="18"/>
  </w:num>
  <w:num w:numId="13">
    <w:abstractNumId w:val="9"/>
  </w:num>
  <w:num w:numId="14">
    <w:abstractNumId w:val="12"/>
  </w:num>
  <w:num w:numId="15">
    <w:abstractNumId w:val="20"/>
  </w:num>
  <w:num w:numId="16">
    <w:abstractNumId w:val="2"/>
  </w:num>
  <w:num w:numId="17">
    <w:abstractNumId w:val="4"/>
  </w:num>
  <w:num w:numId="18">
    <w:abstractNumId w:val="11"/>
  </w:num>
  <w:num w:numId="19">
    <w:abstractNumId w:val="7"/>
  </w:num>
  <w:num w:numId="20">
    <w:abstractNumId w:val="17"/>
  </w:num>
  <w:num w:numId="21">
    <w:abstractNumId w:val="16"/>
  </w:num>
  <w:num w:numId="22">
    <w:abstractNumId w:val="1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54"/>
    <w:next w:val="45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5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54"/>
    <w:next w:val="45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5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54"/>
    <w:next w:val="45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5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54"/>
    <w:next w:val="45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5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54"/>
    <w:next w:val="45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5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54"/>
    <w:next w:val="45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5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54"/>
    <w:next w:val="45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5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54"/>
    <w:next w:val="45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5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54"/>
    <w:next w:val="45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5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54"/>
    <w:next w:val="45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55"/>
    <w:link w:val="32"/>
    <w:uiPriority w:val="10"/>
    <w:rPr>
      <w:sz w:val="48"/>
      <w:szCs w:val="48"/>
    </w:rPr>
  </w:style>
  <w:style w:type="paragraph" w:styleId="34">
    <w:name w:val="Subtitle"/>
    <w:basedOn w:val="454"/>
    <w:next w:val="45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55"/>
    <w:link w:val="34"/>
    <w:uiPriority w:val="11"/>
    <w:rPr>
      <w:sz w:val="24"/>
      <w:szCs w:val="24"/>
    </w:rPr>
  </w:style>
  <w:style w:type="paragraph" w:styleId="36">
    <w:name w:val="Quote"/>
    <w:basedOn w:val="454"/>
    <w:next w:val="45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54"/>
    <w:next w:val="454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5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55"/>
    <w:link w:val="40"/>
    <w:uiPriority w:val="99"/>
  </w:style>
  <w:style w:type="paragraph" w:styleId="42">
    <w:name w:val="Footer"/>
    <w:basedOn w:val="45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55"/>
    <w:link w:val="42"/>
    <w:uiPriority w:val="99"/>
  </w:style>
  <w:style w:type="paragraph" w:styleId="44">
    <w:name w:val="Caption"/>
    <w:basedOn w:val="454"/>
    <w:next w:val="45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5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5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55"/>
    <w:uiPriority w:val="99"/>
    <w:unhideWhenUsed/>
    <w:rPr>
      <w:vertAlign w:val="superscript"/>
    </w:rPr>
  </w:style>
  <w:style w:type="paragraph" w:styleId="176">
    <w:name w:val="endnote text"/>
    <w:basedOn w:val="45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55"/>
    <w:uiPriority w:val="99"/>
    <w:semiHidden/>
    <w:unhideWhenUsed/>
    <w:rPr>
      <w:vertAlign w:val="superscript"/>
    </w:rPr>
  </w:style>
  <w:style w:type="paragraph" w:styleId="179">
    <w:name w:val="toc 1"/>
    <w:basedOn w:val="454"/>
    <w:next w:val="45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54"/>
    <w:next w:val="45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54"/>
    <w:next w:val="45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54"/>
    <w:next w:val="45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54"/>
    <w:next w:val="45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54"/>
    <w:next w:val="45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54"/>
    <w:next w:val="45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54"/>
    <w:next w:val="45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54"/>
    <w:next w:val="45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54" w:default="1">
    <w:name w:val="Normal"/>
    <w:qFormat/>
  </w:style>
  <w:style w:type="character" w:styleId="455" w:default="1">
    <w:name w:val="Default Paragraph Font"/>
    <w:uiPriority w:val="1"/>
    <w:semiHidden/>
    <w:unhideWhenUsed/>
  </w:style>
  <w:style w:type="table" w:styleId="45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7" w:default="1">
    <w:name w:val="No List"/>
    <w:uiPriority w:val="99"/>
    <w:semiHidden/>
    <w:unhideWhenUsed/>
  </w:style>
  <w:style w:type="paragraph" w:styleId="458">
    <w:name w:val="Normal (Web)"/>
    <w:basedOn w:val="454"/>
    <w:link w:val="468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459">
    <w:name w:val="Strong"/>
    <w:basedOn w:val="455"/>
    <w:qFormat/>
    <w:uiPriority w:val="22"/>
    <w:rPr>
      <w:b/>
      <w:bCs/>
    </w:rPr>
  </w:style>
  <w:style w:type="character" w:styleId="460" w:customStyle="1">
    <w:name w:val="fontstyle01"/>
    <w:basedOn w:val="455"/>
    <w:rPr>
      <w:rFonts w:ascii="Times New Roman" w:hAnsi="Times New Roman" w:cs="Times New Roman" w:hint="default"/>
      <w:b w:val="false"/>
      <w:bCs w:val="false"/>
      <w:i w:val="false"/>
      <w:iCs w:val="false"/>
      <w:color w:val="000000"/>
      <w:sz w:val="24"/>
      <w:szCs w:val="24"/>
    </w:rPr>
  </w:style>
  <w:style w:type="character" w:styleId="461" w:customStyle="1">
    <w:name w:val="fontstyle21"/>
    <w:basedOn w:val="455"/>
    <w:rPr>
      <w:rFonts w:ascii="Times New Roman" w:hAnsi="Times New Roman" w:cs="Times New Roman" w:hint="default"/>
      <w:b/>
      <w:bCs/>
      <w:i w:val="false"/>
      <w:iCs w:val="false"/>
      <w:color w:val="000000"/>
      <w:sz w:val="24"/>
      <w:szCs w:val="24"/>
    </w:rPr>
  </w:style>
  <w:style w:type="table" w:styleId="462">
    <w:name w:val="Table Grid"/>
    <w:basedOn w:val="456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463" w:customStyle="1">
    <w:name w:val="Основной текст_"/>
    <w:basedOn w:val="455"/>
    <w:link w:val="464"/>
    <w:rPr>
      <w:rFonts w:ascii="Times New Roman" w:hAnsi="Times New Roman" w:cs="Times New Roman" w:eastAsia="Times New Roman"/>
      <w:sz w:val="28"/>
      <w:szCs w:val="28"/>
      <w:shd w:val="clear" w:color="auto" w:fill="FFFFFF"/>
    </w:rPr>
  </w:style>
  <w:style w:type="paragraph" w:styleId="464" w:customStyle="1">
    <w:name w:val="Основной текст3"/>
    <w:basedOn w:val="454"/>
    <w:link w:val="463"/>
    <w:rPr>
      <w:rFonts w:ascii="Times New Roman" w:hAnsi="Times New Roman" w:cs="Times New Roman" w:eastAsia="Times New Roman"/>
      <w:sz w:val="28"/>
      <w:szCs w:val="28"/>
    </w:rPr>
    <w:pPr>
      <w:ind w:hanging="720"/>
      <w:jc w:val="center"/>
      <w:spacing w:lineRule="exact" w:line="324" w:after="240"/>
      <w:shd w:val="clear" w:color="auto" w:fill="FFFFFF"/>
      <w:widowControl w:val="off"/>
    </w:pPr>
  </w:style>
  <w:style w:type="character" w:styleId="465" w:customStyle="1">
    <w:name w:val="Основной текст + Курсив"/>
    <w:basedOn w:val="463"/>
    <w:rPr>
      <w:rFonts w:ascii="Times New Roman" w:hAnsi="Times New Roman" w:cs="Times New Roman" w:eastAsia="Times New Roman"/>
      <w:i/>
      <w:iCs/>
      <w:color w:val="000000"/>
      <w:spacing w:val="0"/>
      <w:position w:val="0"/>
      <w:sz w:val="28"/>
      <w:szCs w:val="28"/>
      <w:shd w:val="clear" w:color="auto" w:fill="FFFFFF"/>
      <w:lang w:val="ru-RU"/>
    </w:rPr>
  </w:style>
  <w:style w:type="character" w:styleId="466" w:customStyle="1">
    <w:name w:val="Подпись к таблице_"/>
    <w:basedOn w:val="455"/>
    <w:link w:val="467"/>
    <w:rPr>
      <w:rFonts w:ascii="Times New Roman" w:hAnsi="Times New Roman" w:cs="Times New Roman" w:eastAsia="Times New Roman"/>
      <w:b/>
      <w:bCs/>
      <w:shd w:val="clear" w:color="auto" w:fill="FFFFFF"/>
    </w:rPr>
  </w:style>
  <w:style w:type="paragraph" w:styleId="467" w:customStyle="1">
    <w:name w:val="Подпись к таблице"/>
    <w:basedOn w:val="454"/>
    <w:link w:val="466"/>
    <w:rPr>
      <w:rFonts w:ascii="Times New Roman" w:hAnsi="Times New Roman" w:cs="Times New Roman" w:eastAsia="Times New Roman"/>
      <w:b/>
      <w:bCs/>
    </w:rPr>
    <w:pPr>
      <w:spacing w:lineRule="atLeast" w:line="0" w:after="0"/>
      <w:shd w:val="clear" w:color="auto" w:fill="FFFFFF"/>
      <w:widowControl w:val="off"/>
    </w:pPr>
  </w:style>
  <w:style w:type="character" w:styleId="468" w:customStyle="1">
    <w:name w:val="Обычный (веб) Знак"/>
    <w:basedOn w:val="455"/>
    <w:link w:val="458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469">
    <w:name w:val="List Paragraph"/>
    <w:basedOn w:val="454"/>
    <w:qFormat/>
    <w:uiPriority w:val="34"/>
    <w:rPr>
      <w:rFonts w:ascii="Courier New" w:hAnsi="Courier New" w:cs="Courier New" w:eastAsia="Courier New"/>
      <w:color w:val="000000"/>
      <w:sz w:val="24"/>
      <w:szCs w:val="24"/>
      <w:lang w:eastAsia="ru-RU"/>
    </w:rPr>
    <w:pPr>
      <w:contextualSpacing w:val="true"/>
      <w:ind w:left="720"/>
      <w:spacing w:lineRule="auto" w:line="240" w:after="0"/>
      <w:widowControl w:val="off"/>
    </w:pPr>
  </w:style>
  <w:style w:type="character" w:styleId="470" w:customStyle="1">
    <w:name w:val="Основной текст + 11 pt;Полужирный"/>
    <w:basedOn w:val="463"/>
    <w:rPr>
      <w:b/>
      <w:bCs/>
      <w:i w:val="false"/>
      <w:iCs w:val="false"/>
      <w:smallCaps w:val="false"/>
      <w:strike w:val="false"/>
      <w:color w:val="000000"/>
      <w:spacing w:val="0"/>
      <w:position w:val="0"/>
      <w:sz w:val="22"/>
      <w:szCs w:val="22"/>
      <w:u w:val="none"/>
      <w:lang w:val="ru-RU"/>
    </w:rPr>
  </w:style>
  <w:style w:type="character" w:styleId="1_7775" w:customStyle="1">
    <w:name w:val="c9"/>
    <w:basedOn w:val="461"/>
  </w:style>
  <w:style w:type="paragraph" w:styleId="1_7773" w:customStyle="1">
    <w:name w:val="Название1"/>
    <w:basedOn w:val="460"/>
    <w:rPr>
      <w:rFonts w:ascii="Arial" w:hAnsi="Arial" w:cs="Arial" w:eastAsia="Times New Roman"/>
      <w:b/>
      <w:bCs/>
      <w:i w:val="false"/>
      <w:iCs w:val="false"/>
      <w:caps w:val="false"/>
      <w:smallCaps w:val="false"/>
      <w:strike w:val="false"/>
      <w:vanish w:val="false"/>
      <w:color w:val="666699"/>
      <w:spacing w:val="0"/>
      <w:position w:val="0"/>
      <w:sz w:val="20"/>
      <w:szCs w:val="20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7774" w:customStyle="1">
    <w:name w:val="c4"/>
    <w:basedOn w:val="460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9415" w:customStyle="1">
    <w:name w:val="Default"/>
    <w:rPr>
      <w:rFonts w:ascii="Symbol" w:hAnsi="Symbol" w:cs="Symbol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10313" w:customStyle="1">
    <w:name w:val="default"/>
    <w:basedOn w:val="42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revision>4</cp:revision>
  <dcterms:created xsi:type="dcterms:W3CDTF">2021-04-14T07:55:00Z</dcterms:created>
  <dcterms:modified xsi:type="dcterms:W3CDTF">2023-10-16T11:17:20Z</dcterms:modified>
</cp:coreProperties>
</file>