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CB" w:rsidRDefault="00344772">
      <w:pPr>
        <w:tabs>
          <w:tab w:val="left" w:pos="3174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государственное казённое  общеобразовательное учреждение  Ростовской области </w:t>
      </w:r>
      <w:r>
        <w:rPr>
          <w:rFonts w:ascii="Times New Roman" w:eastAsia="Times New Roman" w:hAnsi="Times New Roman" w:cs="Times New Roman"/>
          <w:sz w:val="24"/>
        </w:rPr>
        <w:t xml:space="preserve"> «Колушкинская специальная школа-интернат»</w:t>
      </w:r>
    </w:p>
    <w:p w:rsidR="009F6BCB" w:rsidRDefault="00A473F0">
      <w:pPr>
        <w:pStyle w:val="33"/>
        <w:shd w:val="clear" w:color="auto" w:fill="auto"/>
        <w:spacing w:before="489" w:line="360" w:lineRule="auto"/>
        <w:ind w:right="480"/>
      </w:pPr>
      <w:r>
        <w:rPr>
          <w:sz w:val="28"/>
          <w:szCs w:val="32"/>
          <w:u w:val="single"/>
        </w:rPr>
        <w:t>Численность обучающихся по реализуемым программам</w:t>
      </w:r>
      <w:bookmarkStart w:id="0" w:name="_GoBack"/>
      <w:bookmarkEnd w:id="0"/>
    </w:p>
    <w:tbl>
      <w:tblPr>
        <w:tblStyle w:val="ae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2551"/>
        <w:gridCol w:w="850"/>
        <w:gridCol w:w="1134"/>
        <w:gridCol w:w="1843"/>
        <w:gridCol w:w="1417"/>
        <w:gridCol w:w="1417"/>
        <w:gridCol w:w="1276"/>
        <w:gridCol w:w="1701"/>
        <w:gridCol w:w="1701"/>
        <w:gridCol w:w="1417"/>
      </w:tblGrid>
      <w:tr w:rsidR="009F6BCB">
        <w:trPr>
          <w:trHeight w:val="572"/>
        </w:trPr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</w:t>
            </w:r>
          </w:p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8787" w:type="dxa"/>
            <w:gridSpan w:val="6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счёт бюджетных ассигнований:</w:t>
            </w:r>
          </w:p>
          <w:p w:rsidR="009F6BCB" w:rsidRDefault="009F6BC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счёт средств физических и (или) юридических лиц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в том числе численность обучающихся, являющихся иностранными гражданами.</w:t>
            </w:r>
          </w:p>
          <w:p w:rsidR="009F6BCB" w:rsidRDefault="009F6BCB"/>
        </w:tc>
      </w:tr>
      <w:tr w:rsidR="009F6BCB">
        <w:trPr>
          <w:trHeight w:val="285"/>
        </w:trPr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/>
          </w:tcPr>
          <w:p w:rsidR="009F6BCB" w:rsidRDefault="009F6BCB"/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федерального бюджета</w:t>
            </w:r>
          </w:p>
        </w:tc>
        <w:tc>
          <w:tcPr>
            <w:tcW w:w="1843" w:type="dxa"/>
          </w:tcPr>
          <w:p w:rsidR="009F6BCB" w:rsidRDefault="003447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в том числе численность обучающихся, являющихся иностранными гражданами.</w:t>
            </w:r>
          </w:p>
          <w:p w:rsidR="009F6BCB" w:rsidRDefault="009F6B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бюджетов субъектов Российской Федерации</w:t>
            </w:r>
          </w:p>
        </w:tc>
        <w:tc>
          <w:tcPr>
            <w:tcW w:w="1417" w:type="dxa"/>
          </w:tcPr>
          <w:p w:rsidR="009F6BCB" w:rsidRDefault="003447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в том числе численность обучающихся, являющихся иностранными гражданами.</w:t>
            </w:r>
          </w:p>
          <w:p w:rsidR="009F6BCB" w:rsidRDefault="009F6BC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BCB" w:rsidRDefault="009F6BC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местных бюджетов</w:t>
            </w:r>
          </w:p>
        </w:tc>
        <w:tc>
          <w:tcPr>
            <w:tcW w:w="1701" w:type="dxa"/>
          </w:tcPr>
          <w:p w:rsidR="009F6BCB" w:rsidRDefault="003447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7"/>
                <w:lang w:eastAsia="ru-RU"/>
              </w:rPr>
              <w:t>в том числе численность обучающихся, являющихся иностранными гражданами.</w:t>
            </w:r>
          </w:p>
          <w:p w:rsidR="009F6BCB" w:rsidRDefault="009F6BCB"/>
        </w:tc>
        <w:tc>
          <w:tcPr>
            <w:tcW w:w="1701" w:type="dxa"/>
            <w:vMerge/>
          </w:tcPr>
          <w:p w:rsidR="009F6BCB" w:rsidRDefault="009F6BCB"/>
        </w:tc>
        <w:tc>
          <w:tcPr>
            <w:tcW w:w="1417" w:type="dxa"/>
            <w:vMerge/>
          </w:tcPr>
          <w:p w:rsidR="009F6BCB" w:rsidRDefault="009F6BCB"/>
        </w:tc>
      </w:tr>
      <w:tr w:rsidR="009F6BCB"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>Адаптированная основная общеобразовательная про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грамма образования обучающихся с умственной отсталостью (интеллектуальными нарушениями) вариант 1 </w:t>
            </w:r>
          </w:p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rPr>
          <w:trHeight w:val="342"/>
        </w:trPr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Адаптированная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lastRenderedPageBreak/>
              <w:t>общеобразовательная программа образования обучающихся с умственной отсталостью (интеллектуальными нарушениями) вариант 2 (СИПР)</w:t>
            </w:r>
          </w:p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7а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  <w:tc>
          <w:tcPr>
            <w:tcW w:w="1134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rPr>
          <w:trHeight w:val="805"/>
        </w:trPr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Адаптированные программы профессионального обучения  по направлению «Садовник»</w:t>
            </w:r>
          </w:p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/>
          </w:tcPr>
          <w:p w:rsidR="009F6BCB" w:rsidRDefault="009F6BCB"/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Адаптированные программы профессионального обучения  по направлению «Швея»</w:t>
            </w:r>
          </w:p>
          <w:p w:rsidR="009F6BCB" w:rsidRDefault="009F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9F6BCB">
        <w:tc>
          <w:tcPr>
            <w:tcW w:w="2551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Адаптированные программы профессионального обучения  по направлению «Столяр строительный»</w:t>
            </w:r>
          </w:p>
          <w:p w:rsidR="009F6BCB" w:rsidRDefault="009F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</w:tcPr>
          <w:p w:rsidR="009F6BCB" w:rsidRDefault="003447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9F6BCB" w:rsidRDefault="003447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9F6BCB" w:rsidRDefault="009F6BCB">
      <w:pPr>
        <w:jc w:val="center"/>
        <w:rPr>
          <w:rFonts w:ascii="Times New Roman" w:eastAsia="Times New Roman" w:hAnsi="Times New Roman" w:cs="Times New Roman"/>
        </w:rPr>
      </w:pPr>
    </w:p>
    <w:p w:rsidR="009F6BCB" w:rsidRDefault="0034477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Директор_____________________Л.Г. Землянская</w:t>
      </w:r>
    </w:p>
    <w:p w:rsidR="009F6BCB" w:rsidRDefault="003447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Исполнитель: заместитель директора по УР Шишкалова С.И.</w:t>
      </w:r>
    </w:p>
    <w:p w:rsidR="009F6BCB" w:rsidRDefault="009F6BCB"/>
    <w:sectPr w:rsidR="009F6BC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72" w:rsidRDefault="00344772">
      <w:pPr>
        <w:spacing w:after="0" w:line="240" w:lineRule="auto"/>
      </w:pPr>
      <w:r>
        <w:separator/>
      </w:r>
    </w:p>
  </w:endnote>
  <w:endnote w:type="continuationSeparator" w:id="0">
    <w:p w:rsidR="00344772" w:rsidRDefault="003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72" w:rsidRDefault="00344772">
      <w:pPr>
        <w:spacing w:after="0" w:line="240" w:lineRule="auto"/>
      </w:pPr>
      <w:r>
        <w:separator/>
      </w:r>
    </w:p>
  </w:footnote>
  <w:footnote w:type="continuationSeparator" w:id="0">
    <w:p w:rsidR="00344772" w:rsidRDefault="0034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CB"/>
    <w:rsid w:val="00344772"/>
    <w:rsid w:val="009F6BCB"/>
    <w:rsid w:val="00A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5B60"/>
  <w15:docId w15:val="{08E12272-6E2E-4919-AC22-8AF9E6F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33">
    <w:name w:val="Основной текст (3)"/>
    <w:pPr>
      <w:shd w:val="clear" w:color="auto" w:fill="FFFFFF"/>
      <w:spacing w:before="5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Asus</cp:lastModifiedBy>
  <cp:revision>3</cp:revision>
  <dcterms:created xsi:type="dcterms:W3CDTF">2024-09-10T11:43:00Z</dcterms:created>
  <dcterms:modified xsi:type="dcterms:W3CDTF">2024-09-10T11:45:00Z</dcterms:modified>
</cp:coreProperties>
</file>