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color w:val="000000"/>
          <w:sz w:val="28"/>
        </w:rPr>
        <w:t>Информация о результатах перевода, восстановления и отчисления</w:t>
      </w:r>
    </w:p>
    <w:tbl>
      <w:tblPr>
        <w:tblStyle w:val="Style_1"/>
        <w:tblInd w:type="dxa" w:w="10"/>
        <w:tblLayout w:type="fixed"/>
        <w:tblCellMar>
          <w:left w:type="dxa" w:w="10"/>
          <w:right w:type="dxa" w:w="10"/>
        </w:tblCellMar>
      </w:tblPr>
      <w:tblGrid>
        <w:gridCol w:w="994"/>
        <w:gridCol w:w="2976"/>
        <w:gridCol w:w="1277"/>
        <w:gridCol w:w="1277"/>
        <w:gridCol w:w="2126"/>
        <w:gridCol w:w="2266"/>
        <w:gridCol w:w="1843"/>
        <w:gridCol w:w="1819"/>
      </w:tblGrid>
      <w:tr>
        <w:trPr>
          <w:trHeight w:hRule="exact" w:val="2789"/>
        </w:trPr>
        <w:tc>
          <w:tcPr>
            <w:tcW w:type="dxa" w:w="994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2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Код, шифр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3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4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 xml:space="preserve">Уровень </w:t>
            </w:r>
            <w:r>
              <w:rPr>
                <w:color w:val="000000"/>
                <w:sz w:val="24"/>
              </w:rPr>
              <w:t>образова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ния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5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Форма обучения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6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 xml:space="preserve">Численность </w:t>
            </w:r>
            <w:r>
              <w:rPr>
                <w:color w:val="000000"/>
                <w:sz w:val="24"/>
              </w:rPr>
              <w:t>обучающихся</w:t>
            </w:r>
            <w:r>
              <w:rPr>
                <w:color w:val="000000"/>
                <w:sz w:val="24"/>
              </w:rPr>
              <w:t>, переведенных в другие образовательные организации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7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8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 xml:space="preserve">Численность </w:t>
            </w:r>
            <w:r>
              <w:rPr>
                <w:color w:val="000000"/>
                <w:sz w:val="24"/>
              </w:rPr>
              <w:t>восстановленных</w:t>
            </w:r>
            <w:r>
              <w:rPr>
                <w:color w:val="000000"/>
                <w:sz w:val="24"/>
              </w:rPr>
              <w:t xml:space="preserve"> обучающихся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9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 xml:space="preserve">Численность </w:t>
            </w:r>
            <w:r>
              <w:rPr>
                <w:color w:val="000000"/>
                <w:sz w:val="24"/>
              </w:rPr>
              <w:t>отчисленных</w:t>
            </w:r>
            <w:r>
              <w:rPr>
                <w:color w:val="000000"/>
                <w:sz w:val="24"/>
              </w:rPr>
              <w:t xml:space="preserve"> обучающихся</w:t>
            </w:r>
          </w:p>
        </w:tc>
      </w:tr>
      <w:tr>
        <w:trPr>
          <w:trHeight w:hRule="exact" w:val="576"/>
        </w:trPr>
        <w:tc>
          <w:tcPr>
            <w:tcW w:type="dxa" w:w="99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pStyle w:val="Style_2"/>
              <w:spacing w:line="240" w:lineRule="auto"/>
              <w:ind w:firstLine="400" w:left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D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</w:tr>
      <w:tr>
        <w:trPr>
          <w:trHeight w:hRule="exact" w:val="1174"/>
        </w:trPr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00000">
            <w:pPr>
              <w:rPr>
                <w:sz w:val="28"/>
              </w:rPr>
            </w:pPr>
            <w:r>
              <w:rPr>
                <w:sz w:val="28"/>
              </w:rPr>
              <w:t>18103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00000">
            <w:pPr>
              <w:rPr>
                <w:sz w:val="28"/>
              </w:rPr>
            </w:pPr>
            <w:r>
              <w:rPr>
                <w:sz w:val="28"/>
              </w:rPr>
              <w:t>«Садовник»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Профессиональное обучение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ная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exact" w:val="1258"/>
        </w:trPr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19601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«Швея»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Профессиональное обучение</w:t>
            </w:r>
          </w:p>
          <w:p w14:paraId="1D000000">
            <w:pPr>
              <w:rPr>
                <w:sz w:val="1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очная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23000000">
      <w:pPr>
        <w:ind/>
        <w:jc w:val="both"/>
        <w:rPr>
          <w:rFonts w:ascii="Times New Roman" w:hAnsi="Times New Roman"/>
          <w:b w:val="1"/>
          <w:sz w:val="28"/>
        </w:rPr>
      </w:pPr>
    </w:p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Другое"/>
    <w:basedOn w:val="Style_3"/>
    <w:link w:val="Style_2_ch"/>
    <w:pPr>
      <w:widowControl w:val="0"/>
      <w:spacing w:after="0" w:line="360" w:lineRule="auto"/>
      <w:ind/>
    </w:pPr>
    <w:rPr>
      <w:rFonts w:ascii="Times New Roman" w:hAnsi="Times New Roman"/>
    </w:rPr>
  </w:style>
  <w:style w:styleId="Style_2_ch" w:type="character">
    <w:name w:val="Другое"/>
    <w:basedOn w:val="Style_3_ch"/>
    <w:link w:val="Style_2"/>
    <w:rPr>
      <w:rFonts w:ascii="Times New Roman" w:hAnsi="Times New Roman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2026-01-19T11:29:20Z</dcterms:modified>
</cp:coreProperties>
</file>