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38" w:rsidRDefault="00C23438">
      <w:pPr>
        <w:pStyle w:val="Normal"/>
        <w:ind w:hanging="1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3438" w:rsidRDefault="00304E79">
      <w:pPr>
        <w:pStyle w:val="Normal"/>
        <w:tabs>
          <w:tab w:val="left" w:pos="8928"/>
        </w:tabs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государственное казённое общеобразовательное учреждение Ростовской области</w:t>
      </w:r>
    </w:p>
    <w:p w:rsidR="00C23438" w:rsidRDefault="00304E79">
      <w:pPr>
        <w:pStyle w:val="Normal"/>
        <w:tabs>
          <w:tab w:val="left" w:pos="8928"/>
        </w:tabs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«Колушкинская специальная школа-интернат»</w:t>
      </w:r>
    </w:p>
    <w:p w:rsidR="00C23438" w:rsidRDefault="00304E79">
      <w:pPr>
        <w:pStyle w:val="Normal"/>
        <w:tabs>
          <w:tab w:val="left" w:pos="892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«Утверждена».</w:t>
      </w:r>
    </w:p>
    <w:p w:rsidR="00C23438" w:rsidRDefault="00304E79">
      <w:pPr>
        <w:pStyle w:val="Normal"/>
        <w:tabs>
          <w:tab w:val="left" w:pos="892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Директор:_________/Л.Г. Землянская/</w:t>
      </w:r>
    </w:p>
    <w:p w:rsidR="00C23438" w:rsidRDefault="00304E79">
      <w:pPr>
        <w:pStyle w:val="Normal"/>
        <w:tabs>
          <w:tab w:val="left" w:pos="892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 №_</w:t>
      </w:r>
      <w:r>
        <w:rPr>
          <w:rFonts w:ascii="Times New Roman" w:eastAsia="Calibri" w:hAnsi="Times New Roman"/>
          <w:sz w:val="24"/>
          <w:szCs w:val="24"/>
          <w:u w:val="single"/>
        </w:rPr>
        <w:t>68</w:t>
      </w:r>
      <w:r>
        <w:rPr>
          <w:rFonts w:ascii="Times New Roman" w:eastAsia="Calibri" w:hAnsi="Times New Roman"/>
          <w:sz w:val="24"/>
          <w:szCs w:val="24"/>
        </w:rPr>
        <w:t>_ от «</w:t>
      </w:r>
      <w:r>
        <w:rPr>
          <w:rFonts w:ascii="Times New Roman" w:eastAsia="Calibri" w:hAnsi="Times New Roman"/>
          <w:sz w:val="24"/>
          <w:szCs w:val="24"/>
          <w:u w:val="single"/>
        </w:rPr>
        <w:t>23</w:t>
      </w:r>
      <w:r>
        <w:rPr>
          <w:rFonts w:ascii="Times New Roman" w:eastAsia="Calibri" w:hAnsi="Times New Roman"/>
          <w:sz w:val="24"/>
          <w:szCs w:val="24"/>
        </w:rPr>
        <w:t>»__</w:t>
      </w:r>
      <w:r>
        <w:rPr>
          <w:rFonts w:ascii="Times New Roman" w:eastAsia="Calibri" w:hAnsi="Times New Roman"/>
          <w:sz w:val="24"/>
          <w:szCs w:val="24"/>
          <w:u w:val="single"/>
        </w:rPr>
        <w:t>08</w:t>
      </w:r>
      <w:r>
        <w:rPr>
          <w:rFonts w:ascii="Times New Roman" w:eastAsia="Calibri" w:hAnsi="Times New Roman"/>
          <w:sz w:val="24"/>
          <w:szCs w:val="24"/>
        </w:rPr>
        <w:t>__2024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 xml:space="preserve"> г.</w:t>
      </w:r>
    </w:p>
    <w:p w:rsidR="00C23438" w:rsidRDefault="00C23438">
      <w:pPr>
        <w:pStyle w:val="Normal"/>
        <w:tabs>
          <w:tab w:val="left" w:pos="8928"/>
        </w:tabs>
        <w:spacing w:after="0" w:line="259" w:lineRule="auto"/>
        <w:jc w:val="right"/>
        <w:rPr>
          <w:rFonts w:ascii="Times New Roman" w:eastAsia="Calibri" w:hAnsi="Times New Roman"/>
        </w:rPr>
      </w:pPr>
    </w:p>
    <w:p w:rsidR="00C23438" w:rsidRDefault="00C23438">
      <w:pPr>
        <w:pStyle w:val="Normal"/>
        <w:tabs>
          <w:tab w:val="left" w:pos="8928"/>
        </w:tabs>
        <w:spacing w:after="0" w:line="259" w:lineRule="auto"/>
        <w:jc w:val="right"/>
        <w:rPr>
          <w:rFonts w:ascii="Times New Roman" w:eastAsia="Calibri" w:hAnsi="Times New Roman"/>
        </w:rPr>
      </w:pPr>
    </w:p>
    <w:p w:rsidR="00C23438" w:rsidRDefault="00C23438"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23438" w:rsidRDefault="00C23438">
      <w:pPr>
        <w:pStyle w:val="Normal"/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</w:p>
    <w:p w:rsidR="00C23438" w:rsidRDefault="00304E79"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23438" w:rsidRDefault="00304E79">
      <w:pPr>
        <w:pStyle w:val="Normal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учебному предмету</w:t>
      </w:r>
    </w:p>
    <w:p w:rsidR="00C23438" w:rsidRDefault="00304E79">
      <w:pPr>
        <w:pStyle w:val="Normal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Материаловедению</w:t>
      </w:r>
    </w:p>
    <w:p w:rsidR="00C23438" w:rsidRDefault="00C23438">
      <w:pPr>
        <w:pStyle w:val="Normal"/>
        <w:spacing w:after="0" w:line="240" w:lineRule="auto"/>
        <w:jc w:val="center"/>
        <w:rPr>
          <w:color w:val="000000"/>
          <w:sz w:val="28"/>
          <w:szCs w:val="28"/>
        </w:rPr>
      </w:pPr>
    </w:p>
    <w:p w:rsidR="00C23438" w:rsidRDefault="00304E79"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класс</w:t>
      </w:r>
    </w:p>
    <w:p w:rsidR="00C23438" w:rsidRDefault="00C23438">
      <w:pPr>
        <w:pStyle w:val="Normal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C23438" w:rsidRDefault="00C23438" w:rsidP="00304E79">
      <w:pPr>
        <w:pStyle w:val="Normal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3438" w:rsidRDefault="00C23438">
      <w:pPr>
        <w:pStyle w:val="Normal"/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</w:rPr>
      </w:pPr>
    </w:p>
    <w:p w:rsidR="00C23438" w:rsidRDefault="00C23438">
      <w:pPr>
        <w:pStyle w:val="Normal"/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</w:rPr>
      </w:pPr>
    </w:p>
    <w:p w:rsidR="00C23438" w:rsidRDefault="00C23438"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438" w:rsidRDefault="00C23438"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23438" w:rsidRDefault="00C23438">
      <w:pPr>
        <w:pStyle w:val="Normal"/>
        <w:spacing w:after="0" w:line="240" w:lineRule="auto"/>
        <w:ind w:left="1077" w:hanging="935"/>
        <w:rPr>
          <w:rFonts w:ascii="Times New Roman" w:hAnsi="Times New Roman"/>
          <w:sz w:val="28"/>
          <w:szCs w:val="24"/>
        </w:rPr>
      </w:pPr>
    </w:p>
    <w:p w:rsidR="00C23438" w:rsidRDefault="00C23438">
      <w:pPr>
        <w:pStyle w:val="Normal"/>
        <w:spacing w:after="0" w:line="240" w:lineRule="auto"/>
        <w:ind w:left="1077" w:hanging="935"/>
        <w:rPr>
          <w:rFonts w:ascii="Times New Roman" w:hAnsi="Times New Roman"/>
          <w:sz w:val="28"/>
          <w:szCs w:val="24"/>
        </w:rPr>
      </w:pPr>
    </w:p>
    <w:p w:rsidR="00C23438" w:rsidRDefault="00304E79"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Количество часов </w:t>
      </w:r>
      <w:r>
        <w:rPr>
          <w:rFonts w:ascii="Times New Roman" w:hAnsi="Times New Roman"/>
          <w:sz w:val="28"/>
          <w:szCs w:val="24"/>
          <w:u w:val="single"/>
        </w:rPr>
        <w:t>34</w:t>
      </w:r>
    </w:p>
    <w:p w:rsidR="00C23438" w:rsidRDefault="00C23438"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23438" w:rsidRPr="00304E79" w:rsidRDefault="00C23438">
      <w:pPr>
        <w:pStyle w:val="ac"/>
        <w:jc w:val="center"/>
        <w:rPr>
          <w:b/>
          <w:lang w:val="ru-RU"/>
        </w:rPr>
      </w:pPr>
    </w:p>
    <w:p w:rsidR="00C23438" w:rsidRPr="00304E79" w:rsidRDefault="00C23438">
      <w:pPr>
        <w:pStyle w:val="ac"/>
        <w:jc w:val="center"/>
        <w:rPr>
          <w:b/>
          <w:lang w:val="ru-RU"/>
        </w:rPr>
      </w:pPr>
    </w:p>
    <w:p w:rsidR="00C23438" w:rsidRPr="00304E79" w:rsidRDefault="00C23438">
      <w:pPr>
        <w:pStyle w:val="ac"/>
        <w:jc w:val="center"/>
        <w:rPr>
          <w:b/>
          <w:lang w:val="ru-RU"/>
        </w:rPr>
      </w:pPr>
    </w:p>
    <w:p w:rsidR="00C23438" w:rsidRPr="00304E79" w:rsidRDefault="00C23438">
      <w:pPr>
        <w:pStyle w:val="ac"/>
        <w:jc w:val="center"/>
        <w:rPr>
          <w:b/>
          <w:lang w:val="ru-RU"/>
        </w:rPr>
      </w:pPr>
    </w:p>
    <w:p w:rsidR="00C23438" w:rsidRPr="00304E79" w:rsidRDefault="00C23438">
      <w:pPr>
        <w:pStyle w:val="ac"/>
        <w:jc w:val="center"/>
        <w:rPr>
          <w:b/>
          <w:lang w:val="ru-RU"/>
        </w:rPr>
      </w:pPr>
    </w:p>
    <w:p w:rsidR="00C23438" w:rsidRDefault="00304E79"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Составитель:</w:t>
      </w:r>
    </w:p>
    <w:p w:rsidR="00C23438" w:rsidRDefault="00C23438">
      <w:pPr>
        <w:pStyle w:val="Normal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C23438" w:rsidRDefault="00C23438">
      <w:pPr>
        <w:pStyle w:val="Normal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C23438" w:rsidRDefault="00304E79"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Учитель первой категории Олифер Василий Николаевич</w:t>
      </w:r>
    </w:p>
    <w:p w:rsidR="00C23438" w:rsidRPr="00304E79" w:rsidRDefault="00C23438">
      <w:pPr>
        <w:pStyle w:val="ac"/>
        <w:jc w:val="center"/>
        <w:rPr>
          <w:b/>
          <w:lang w:val="ru-RU"/>
        </w:rPr>
      </w:pPr>
    </w:p>
    <w:p w:rsidR="00C23438" w:rsidRDefault="00304E79">
      <w:pPr>
        <w:pStyle w:val="34"/>
        <w:widowControl/>
        <w:spacing w:after="0" w:line="240" w:lineRule="auto"/>
        <w:ind w:firstLine="0"/>
        <w:jc w:val="both"/>
        <w:rPr>
          <w:lang w:val="ru-RU"/>
        </w:rPr>
      </w:pPr>
      <w:r>
        <w:rPr>
          <w:lang w:val="ru-RU"/>
        </w:rPr>
        <w:lastRenderedPageBreak/>
        <w:t xml:space="preserve">    </w:t>
      </w:r>
    </w:p>
    <w:p w:rsidR="00C23438" w:rsidRDefault="00C23438">
      <w:pPr>
        <w:pStyle w:val="34"/>
        <w:widowControl/>
        <w:spacing w:after="0" w:line="240" w:lineRule="auto"/>
        <w:ind w:firstLine="0"/>
        <w:jc w:val="both"/>
        <w:rPr>
          <w:lang w:val="ru-RU"/>
        </w:rPr>
      </w:pPr>
    </w:p>
    <w:p w:rsidR="00C23438" w:rsidRDefault="00304E79">
      <w:pPr>
        <w:pStyle w:val="Listparagraph"/>
        <w:numPr>
          <w:ilvl w:val="0"/>
          <w:numId w:val="18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записка.</w:t>
      </w:r>
    </w:p>
    <w:p w:rsidR="00C23438" w:rsidRDefault="00304E7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 Рабочая программа по </w:t>
      </w:r>
      <w:r>
        <w:rPr>
          <w:rFonts w:ascii="Times New Roman" w:hAnsi="Times New Roman"/>
          <w:i/>
          <w:sz w:val="28"/>
          <w:szCs w:val="28"/>
        </w:rPr>
        <w:t>материаловедению</w:t>
      </w:r>
      <w:r>
        <w:rPr>
          <w:rFonts w:ascii="Times New Roman" w:hAnsi="Times New Roman"/>
          <w:sz w:val="28"/>
          <w:szCs w:val="28"/>
        </w:rPr>
        <w:t>  для Х- XI классов создана на основе программно-методического обеспечения для 10-12 классов с углубленной трудовой подготовкой в  специальных (коррекционных) образовательных учреждений VIII вида под редакцией А.М. Щербаковой, Н.М. Платоновой.  Москва.  ВЛ</w:t>
      </w:r>
      <w:r>
        <w:rPr>
          <w:rFonts w:ascii="Times New Roman" w:hAnsi="Times New Roman"/>
          <w:sz w:val="28"/>
          <w:szCs w:val="28"/>
        </w:rPr>
        <w:t>АДОС.  2006г. и в соответствии со следующими нормативными актами:</w:t>
      </w:r>
    </w:p>
    <w:p w:rsidR="00C23438" w:rsidRDefault="00304E7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  законом  от 29.12.2012 N 273-ФЗ «Об образовании в Российской Федерации».</w:t>
      </w:r>
    </w:p>
    <w:p w:rsidR="00C23438" w:rsidRDefault="00304E79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 3648-20 "Санитарно-эпидемиологические требования к организациям воспитания и  обучения, отды</w:t>
      </w:r>
      <w:r>
        <w:rPr>
          <w:rFonts w:ascii="Times New Roman" w:hAnsi="Times New Roman"/>
          <w:sz w:val="28"/>
          <w:szCs w:val="28"/>
        </w:rPr>
        <w:t>ха  и оздоровления детей и молодёжи" (утв. постановлением Главного государственного санитарного врача РФ от 28. 09. 2020 г. N 2;</w:t>
      </w:r>
    </w:p>
    <w:p w:rsidR="00C23438" w:rsidRDefault="00304E7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образования и науки РФ «Об утверждении учебных планов специальных (коррекционных) образовательных учрежде</w:t>
      </w:r>
      <w:r>
        <w:rPr>
          <w:rFonts w:ascii="Times New Roman" w:hAnsi="Times New Roman"/>
          <w:sz w:val="28"/>
          <w:szCs w:val="28"/>
        </w:rPr>
        <w:t xml:space="preserve">ний для обучающихся, воспитанников с отклонениями в развитии» от 10 апреля 2002 г. N 29/2065-п; </w:t>
      </w:r>
    </w:p>
    <w:p w:rsidR="00C23438" w:rsidRDefault="00304E7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РФ от 2 июля 2013 г. N 513 "Об утверждении Перечня профессий рабочих, должностей служащих, по которым осуществляется </w:t>
      </w:r>
      <w:r>
        <w:rPr>
          <w:rFonts w:ascii="Times New Roman" w:hAnsi="Times New Roman"/>
          <w:sz w:val="28"/>
          <w:szCs w:val="28"/>
        </w:rPr>
        <w:t>профессиональное обучение" (С изменениями и дополнениями от:16 декабря 2013 г., 28 марта, 27 июня 2014 г., 3 февраля 2017 г.), зарегистрировано в Минюсте РФ 8 августа 2013г.;</w:t>
      </w:r>
    </w:p>
    <w:p w:rsidR="00C23438" w:rsidRDefault="00304E7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образования </w:t>
      </w:r>
      <w:r>
        <w:rPr>
          <w:rFonts w:ascii="Times New Roman" w:hAnsi="Times New Roman"/>
          <w:sz w:val="28"/>
          <w:szCs w:val="28"/>
        </w:rPr>
        <w:t>и науки Российской Федерации от 18 апреля 2013 г. N 292 "Об утверждении Порядка организации и осуществления образовательной деятельности по основным программам профессионального обучения. Зарегистрирован в Минюсте РФ 15 мая 2013 г. Регистрационный № 28395.</w:t>
      </w:r>
    </w:p>
    <w:p w:rsidR="00C23438" w:rsidRDefault="00304E7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«Об образовании в Ростовской области». № 26-ЗС от 14.11.2013.</w:t>
      </w:r>
    </w:p>
    <w:p w:rsidR="00C23438" w:rsidRDefault="00304E7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Примерным региональным учебным планом специальных (коррекционных) образовательных учреждений        Ростовской области (пр.МО и ПОРО от 10.07.2002г. №1277).</w:t>
      </w:r>
    </w:p>
    <w:p w:rsidR="00C23438" w:rsidRDefault="00304E7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Учебным планом государственн</w:t>
      </w:r>
      <w:r>
        <w:rPr>
          <w:rFonts w:ascii="Times New Roman" w:hAnsi="Times New Roman"/>
          <w:sz w:val="28"/>
          <w:szCs w:val="28"/>
        </w:rPr>
        <w:t>ого казённого общеобразовательного учреждения Ростовской области «Колушкинская специальная школа-интернат» на 2023-2024 уч.г.</w:t>
      </w:r>
    </w:p>
    <w:p w:rsidR="00C23438" w:rsidRDefault="00304E7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Адаптированной  образовательной программой профессионального обучения - программой профессиональной подготовки по профессии рабоче</w:t>
      </w:r>
      <w:r>
        <w:rPr>
          <w:rFonts w:ascii="Times New Roman" w:hAnsi="Times New Roman"/>
          <w:sz w:val="28"/>
          <w:szCs w:val="28"/>
        </w:rPr>
        <w:t>го ГКОУ РО «Колушкинская специальная школа-интернат» на 2023-2024 учебный год.</w:t>
      </w:r>
    </w:p>
    <w:p w:rsidR="00C23438" w:rsidRDefault="00304E7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Годовым  календарным учебным графиком ГКОУ РО «Колушкинская специальная школа-интернат» на 2023-20224учебный год.</w:t>
      </w:r>
    </w:p>
    <w:p w:rsidR="00C23438" w:rsidRDefault="00304E7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Расписанием учебных занятий ГКОУ РО «Колушкинская специальная ш</w:t>
      </w:r>
      <w:r>
        <w:rPr>
          <w:rFonts w:ascii="Times New Roman" w:hAnsi="Times New Roman"/>
          <w:sz w:val="28"/>
          <w:szCs w:val="28"/>
        </w:rPr>
        <w:t>кола-интернат» на 2023-2024 учебный год.</w:t>
      </w:r>
    </w:p>
    <w:p w:rsidR="00C23438" w:rsidRDefault="00C23438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23438" w:rsidRPr="00304E79" w:rsidRDefault="00304E79">
      <w:pPr>
        <w:pStyle w:val="34"/>
        <w:widowControl/>
        <w:spacing w:after="0" w:line="240" w:lineRule="auto"/>
        <w:ind w:right="-142" w:firstLine="567"/>
        <w:jc w:val="both"/>
        <w:rPr>
          <w:lang w:val="ru-RU"/>
        </w:rPr>
      </w:pPr>
      <w:r w:rsidRPr="00304E79">
        <w:rPr>
          <w:lang w:val="ru-RU"/>
        </w:rPr>
        <w:t>Дисциплина «Материаловедение» входит в профессиональный учебный цикл адаптированной образовательной программы и изучается в течение двух семестров на 1 курсе.</w:t>
      </w:r>
    </w:p>
    <w:p w:rsidR="00C23438" w:rsidRDefault="00304E79">
      <w:pPr>
        <w:pStyle w:val="Listparagraph"/>
        <w:ind w:left="92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</w:p>
    <w:p w:rsidR="00C23438" w:rsidRDefault="00304E79">
      <w:pPr>
        <w:pStyle w:val="Listparagraph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учащихся  с применением древесины</w:t>
      </w:r>
      <w:r>
        <w:rPr>
          <w:rFonts w:ascii="Times New Roman" w:hAnsi="Times New Roman"/>
          <w:sz w:val="28"/>
          <w:szCs w:val="28"/>
        </w:rPr>
        <w:t xml:space="preserve"> в народном хозяйстве; </w:t>
      </w:r>
    </w:p>
    <w:p w:rsidR="00C23438" w:rsidRDefault="00304E79">
      <w:pPr>
        <w:pStyle w:val="Listparagraph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углубленное и расширенное изучение основных свойств древесины; </w:t>
      </w:r>
    </w:p>
    <w:p w:rsidR="00C23438" w:rsidRDefault="00304E79">
      <w:pPr>
        <w:pStyle w:val="Listparagraph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современный “Столяр” в условиях рыночной экономики должен не только в совершенстве знать приемы и способы работы на                различном   оборудовании, но и з</w:t>
      </w:r>
      <w:r>
        <w:rPr>
          <w:rFonts w:ascii="Times New Roman" w:hAnsi="Times New Roman"/>
          <w:sz w:val="28"/>
          <w:szCs w:val="28"/>
        </w:rPr>
        <w:t>нать основные физико – механические свойства древесины;</w:t>
      </w:r>
    </w:p>
    <w:p w:rsidR="00C23438" w:rsidRDefault="00304E79">
      <w:pPr>
        <w:pStyle w:val="Listparagraph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готовность к труду и получению определённых профессиональных навыков, положительное отношение к    трудовой деятельности.</w:t>
      </w:r>
    </w:p>
    <w:p w:rsidR="00C23438" w:rsidRDefault="00304E79">
      <w:pPr>
        <w:pStyle w:val="Listparagraph"/>
        <w:ind w:left="92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C23438" w:rsidRDefault="00304E79">
      <w:pPr>
        <w:pStyle w:val="Listparagraph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обобщать знания, полученные в ходе бесед и практических занятий, обучать профессиональным приёмам труда;</w:t>
      </w:r>
    </w:p>
    <w:p w:rsidR="00C23438" w:rsidRDefault="00304E79">
      <w:pPr>
        <w:pStyle w:val="Listparagraph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самостоятельность в работе, способность к аналитической деятельности, планированию работы; </w:t>
      </w:r>
    </w:p>
    <w:p w:rsidR="00C23438" w:rsidRDefault="00304E79">
      <w:pPr>
        <w:pStyle w:val="Listparagraph"/>
        <w:ind w:left="42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любовь к технике, профессии сто</w:t>
      </w:r>
      <w:r>
        <w:rPr>
          <w:rFonts w:ascii="Times New Roman" w:hAnsi="Times New Roman"/>
          <w:sz w:val="28"/>
          <w:szCs w:val="28"/>
        </w:rPr>
        <w:t>ляр.</w:t>
      </w:r>
    </w:p>
    <w:p w:rsidR="00C23438" w:rsidRPr="00304E79" w:rsidRDefault="00304E79">
      <w:pPr>
        <w:pStyle w:val="34"/>
        <w:widowControl/>
        <w:spacing w:after="0" w:line="240" w:lineRule="auto"/>
        <w:ind w:left="426" w:right="-142" w:firstLine="0"/>
        <w:jc w:val="both"/>
        <w:rPr>
          <w:lang w:val="ru-RU"/>
        </w:rPr>
      </w:pPr>
      <w:r w:rsidRPr="00304E79">
        <w:rPr>
          <w:lang w:val="ru-RU"/>
        </w:rPr>
        <w:t>Требования к результатам освоения учебной дисциплины.</w:t>
      </w:r>
    </w:p>
    <w:p w:rsidR="00C23438" w:rsidRPr="00304E79" w:rsidRDefault="00304E79">
      <w:pPr>
        <w:pStyle w:val="34"/>
        <w:widowControl/>
        <w:spacing w:after="0" w:line="240" w:lineRule="auto"/>
        <w:ind w:left="426" w:right="-142" w:firstLine="0"/>
        <w:jc w:val="left"/>
        <w:rPr>
          <w:lang w:val="ru-RU"/>
        </w:rPr>
      </w:pPr>
      <w:r w:rsidRPr="00304E79">
        <w:rPr>
          <w:lang w:val="ru-RU"/>
        </w:rPr>
        <w:t xml:space="preserve">В результате изучения дисциплины обучающийся должен </w:t>
      </w:r>
    </w:p>
    <w:p w:rsidR="00C23438" w:rsidRDefault="00304E79">
      <w:pPr>
        <w:pStyle w:val="Listparagraph"/>
        <w:ind w:left="927" w:righ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C23438" w:rsidRDefault="00304E79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426"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части дерева, строение и основные свойства древесных пород (твердость, цвет, текстура, лиственные,  хвойные) и их  промышленное </w:t>
      </w:r>
      <w:r>
        <w:rPr>
          <w:rFonts w:ascii="Times New Roman" w:hAnsi="Times New Roman"/>
          <w:sz w:val="28"/>
          <w:szCs w:val="28"/>
        </w:rPr>
        <w:t xml:space="preserve">применение; </w:t>
      </w:r>
    </w:p>
    <w:p w:rsidR="00C23438" w:rsidRDefault="00304E79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426"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пиломатериалов, разновидность клеев и их основные свойства; </w:t>
      </w:r>
    </w:p>
    <w:p w:rsidR="00C23438" w:rsidRDefault="00304E79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426"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отделки древесины, пленкообразующих веществ, красок и лаков; </w:t>
      </w:r>
    </w:p>
    <w:p w:rsidR="00C23438" w:rsidRDefault="00304E79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426"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фанеры, древесноволокнистых и древесностружечных плит; </w:t>
      </w:r>
    </w:p>
    <w:p w:rsidR="00C23438" w:rsidRDefault="00304E79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426"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область применения и иды мебельной фурнитуры; </w:t>
      </w:r>
    </w:p>
    <w:p w:rsidR="00C23438" w:rsidRDefault="00304E79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426"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особы хранения, сушки древесины; виды защитных химических составов.</w:t>
      </w:r>
    </w:p>
    <w:p w:rsidR="00C23438" w:rsidRDefault="00304E79">
      <w:pPr>
        <w:pStyle w:val="Listparagraph"/>
        <w:ind w:left="426" w:righ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C23438" w:rsidRDefault="00304E79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426"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определять основные части дерева, распознавать виды и назначение древесных материалов; </w:t>
      </w:r>
    </w:p>
    <w:p w:rsidR="00C23438" w:rsidRDefault="00304E79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426"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отличать твердые породы древесины от мягких, пользоваться таблицей физико-механических свойст</w:t>
      </w:r>
      <w:r>
        <w:rPr>
          <w:rFonts w:ascii="Times New Roman" w:hAnsi="Times New Roman"/>
          <w:sz w:val="28"/>
          <w:szCs w:val="28"/>
        </w:rPr>
        <w:t>в древесины;</w:t>
      </w:r>
    </w:p>
    <w:p w:rsidR="00C23438" w:rsidRDefault="00304E79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426"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измерять количество древесины; </w:t>
      </w:r>
    </w:p>
    <w:p w:rsidR="00C23438" w:rsidRDefault="00304E79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426"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отличать синтетические и натуральные клеи; </w:t>
      </w:r>
    </w:p>
    <w:p w:rsidR="00C23438" w:rsidRDefault="00304E79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426"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способы отделки древесины и приемы нанесения пленок; </w:t>
      </w:r>
    </w:p>
    <w:p w:rsidR="00C23438" w:rsidRDefault="00304E79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426"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работать с лакокрасочными материалами; </w:t>
      </w:r>
    </w:p>
    <w:p w:rsidR="00C23438" w:rsidRDefault="00304E79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426" w:right="-142"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на изделия мебельную фурнитуру.</w:t>
      </w:r>
    </w:p>
    <w:p w:rsidR="00C23438" w:rsidRPr="00304E79" w:rsidRDefault="00304E79">
      <w:pPr>
        <w:pStyle w:val="af5"/>
        <w:widowControl/>
        <w:spacing w:line="240" w:lineRule="auto"/>
        <w:ind w:left="426" w:right="-142"/>
        <w:jc w:val="both"/>
        <w:rPr>
          <w:b w:val="0"/>
          <w:sz w:val="28"/>
          <w:szCs w:val="28"/>
          <w:lang w:val="ru-RU"/>
        </w:rPr>
      </w:pPr>
      <w:r w:rsidRPr="00304E79">
        <w:rPr>
          <w:b w:val="0"/>
          <w:sz w:val="28"/>
          <w:szCs w:val="28"/>
          <w:lang w:val="ru-RU"/>
        </w:rPr>
        <w:t xml:space="preserve">   Соотношение теоретического и практического обучения, выделение практико-ориентированных блоков определяется данной учебной программой и тематическим планом курса.</w:t>
      </w:r>
    </w:p>
    <w:p w:rsidR="00C23438" w:rsidRPr="00304E79" w:rsidRDefault="00C23438">
      <w:pPr>
        <w:pStyle w:val="af5"/>
        <w:widowControl/>
        <w:spacing w:line="240" w:lineRule="auto"/>
        <w:ind w:left="1350" w:right="-142"/>
        <w:jc w:val="both"/>
        <w:rPr>
          <w:sz w:val="28"/>
          <w:szCs w:val="28"/>
          <w:lang w:val="ru-RU"/>
        </w:rPr>
      </w:pPr>
    </w:p>
    <w:p w:rsidR="00C23438" w:rsidRDefault="00C23438">
      <w:pPr>
        <w:pStyle w:val="Normal"/>
        <w:spacing w:after="0" w:line="240" w:lineRule="auto"/>
        <w:rPr>
          <w:rFonts w:ascii="Arial" w:hAnsi="Arial"/>
          <w:sz w:val="23"/>
          <w:szCs w:val="23"/>
          <w:shd w:val="clear" w:color="auto" w:fill="FFFFFF"/>
        </w:rPr>
      </w:pPr>
    </w:p>
    <w:p w:rsidR="00C23438" w:rsidRDefault="00304E79">
      <w:pPr>
        <w:pStyle w:val="Normal"/>
        <w:shd w:val="clear" w:color="auto" w:fill="FFFFFF"/>
        <w:spacing w:after="167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Содержательные линии учебного курса «Материаловедение»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484"/>
        <w:gridCol w:w="8013"/>
      </w:tblGrid>
      <w:tr w:rsidR="00C23438">
        <w:tc>
          <w:tcPr>
            <w:tcW w:w="675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Содержательные линии</w:t>
            </w:r>
          </w:p>
        </w:tc>
        <w:tc>
          <w:tcPr>
            <w:tcW w:w="1484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Колич. </w:t>
            </w:r>
          </w:p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013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</w:tr>
      <w:tr w:rsidR="00C23438">
        <w:tc>
          <w:tcPr>
            <w:tcW w:w="675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C23438" w:rsidRDefault="00304E79">
            <w:pPr>
              <w:pStyle w:val="Normal"/>
              <w:spacing w:after="167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Вводное занятие</w:t>
            </w:r>
          </w:p>
        </w:tc>
        <w:tc>
          <w:tcPr>
            <w:tcW w:w="1484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13" w:type="dxa"/>
          </w:tcPr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древесины для народного хозяйства России 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Казеиновый клей</w:t>
            </w:r>
          </w:p>
        </w:tc>
      </w:tr>
      <w:tr w:rsidR="00C23438" w:rsidRPr="00304E79">
        <w:tc>
          <w:tcPr>
            <w:tcW w:w="675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C23438" w:rsidRDefault="00304E79">
            <w:pPr>
              <w:pStyle w:val="Normal"/>
              <w:spacing w:after="167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древесиноведения</w:t>
            </w:r>
          </w:p>
        </w:tc>
        <w:tc>
          <w:tcPr>
            <w:tcW w:w="1484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13" w:type="dxa"/>
          </w:tcPr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части дерева и их сырьевое значение. 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Макроскопическое строение древесины 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Микроскопическое строение древесины 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Физические свойства древесины 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Механические свойства древесины 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Технологические свойства древесины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Пороки древесины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древесины основных пород и их промышленное значение</w:t>
            </w:r>
          </w:p>
        </w:tc>
      </w:tr>
      <w:tr w:rsidR="00C23438">
        <w:tc>
          <w:tcPr>
            <w:tcW w:w="675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C23438" w:rsidRDefault="00304E79">
            <w:pPr>
              <w:pStyle w:val="Normal"/>
              <w:spacing w:after="167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Лесоматериалы</w:t>
            </w:r>
          </w:p>
        </w:tc>
        <w:tc>
          <w:tcPr>
            <w:tcW w:w="1484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13" w:type="dxa"/>
          </w:tcPr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государственной системы стандартизации 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Характеристика круглых лесоматериалов 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пиломатериалов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Заготовки</w:t>
            </w:r>
          </w:p>
        </w:tc>
      </w:tr>
      <w:tr w:rsidR="00C23438">
        <w:tc>
          <w:tcPr>
            <w:tcW w:w="675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C23438" w:rsidRDefault="00304E79">
            <w:pPr>
              <w:pStyle w:val="Normal"/>
              <w:spacing w:after="167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Клеи</w:t>
            </w:r>
          </w:p>
        </w:tc>
        <w:tc>
          <w:tcPr>
            <w:tcW w:w="1484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13" w:type="dxa"/>
          </w:tcPr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и состав клеев 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Виды, состав и основные свойства клеев 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Синтетические клеи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Клеящие пленки и ленты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Пленки из синтетических смол</w:t>
            </w:r>
          </w:p>
        </w:tc>
      </w:tr>
      <w:tr w:rsidR="00C23438" w:rsidRPr="00304E79">
        <w:tc>
          <w:tcPr>
            <w:tcW w:w="675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7" w:type="dxa"/>
          </w:tcPr>
          <w:p w:rsidR="00C23438" w:rsidRDefault="00304E79">
            <w:pPr>
              <w:pStyle w:val="Normal"/>
              <w:spacing w:after="167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Защитно – декоративные материалы</w:t>
            </w:r>
          </w:p>
        </w:tc>
        <w:tc>
          <w:tcPr>
            <w:tcW w:w="1484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13" w:type="dxa"/>
          </w:tcPr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отделки древесины 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Отделочные материалы 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Вспомогательные материалы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Лакокрасочные материалы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Пленкообразующие вещества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Лаки, краски</w:t>
            </w:r>
          </w:p>
        </w:tc>
      </w:tr>
      <w:tr w:rsidR="00C23438" w:rsidRPr="00304E79">
        <w:tc>
          <w:tcPr>
            <w:tcW w:w="675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C23438" w:rsidRDefault="00304E79">
            <w:pPr>
              <w:pStyle w:val="Normal"/>
              <w:spacing w:after="167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Материалы для столярно-мебельных изделий</w:t>
            </w:r>
          </w:p>
        </w:tc>
        <w:tc>
          <w:tcPr>
            <w:tcW w:w="1484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13" w:type="dxa"/>
          </w:tcPr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Фанера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Фанерные плиты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Столярные плиты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Древесноволокнистые и древесностружечные плиты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Мебельная фурнитура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Металлические крепежные изделия</w:t>
            </w:r>
          </w:p>
        </w:tc>
      </w:tr>
      <w:tr w:rsidR="00C23438">
        <w:tc>
          <w:tcPr>
            <w:tcW w:w="675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C23438" w:rsidRDefault="00304E79">
            <w:pPr>
              <w:pStyle w:val="Normal"/>
              <w:spacing w:after="167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Способы продления сроков службы древесины</w:t>
            </w:r>
          </w:p>
        </w:tc>
        <w:tc>
          <w:tcPr>
            <w:tcW w:w="1484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13" w:type="dxa"/>
          </w:tcPr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Сушка и хранения древесины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Химическая защита древесины от гнили</w:t>
            </w:r>
          </w:p>
          <w:p w:rsidR="00C23438" w:rsidRDefault="00304E79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 материала</w:t>
            </w:r>
          </w:p>
        </w:tc>
      </w:tr>
      <w:tr w:rsidR="00C23438">
        <w:tc>
          <w:tcPr>
            <w:tcW w:w="675" w:type="dxa"/>
          </w:tcPr>
          <w:p w:rsidR="00C23438" w:rsidRDefault="00C23438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23438" w:rsidRDefault="00304E79">
            <w:pPr>
              <w:pStyle w:val="Normal"/>
              <w:spacing w:after="167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484" w:type="dxa"/>
          </w:tcPr>
          <w:p w:rsidR="00C23438" w:rsidRDefault="00304E79">
            <w:pPr>
              <w:pStyle w:val="Normal"/>
              <w:spacing w:after="167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013" w:type="dxa"/>
          </w:tcPr>
          <w:p w:rsidR="00C23438" w:rsidRDefault="00C23438">
            <w:pPr>
              <w:pStyle w:val="Normal"/>
              <w:spacing w:after="167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3438" w:rsidRDefault="00C23438">
      <w:pPr>
        <w:pStyle w:val="Normal"/>
        <w:spacing w:after="0" w:line="240" w:lineRule="auto"/>
        <w:rPr>
          <w:rFonts w:ascii="Arial" w:hAnsi="Arial"/>
          <w:sz w:val="23"/>
          <w:szCs w:val="23"/>
          <w:shd w:val="clear" w:color="auto" w:fill="FFFFFF"/>
        </w:rPr>
      </w:pPr>
    </w:p>
    <w:p w:rsidR="00C23438" w:rsidRDefault="00C23438">
      <w:pPr>
        <w:pStyle w:val="Normal"/>
        <w:rPr>
          <w:rFonts w:ascii="Times New Roman" w:hAnsi="Times New Roman"/>
          <w:b/>
          <w:sz w:val="24"/>
          <w:szCs w:val="24"/>
        </w:rPr>
      </w:pPr>
    </w:p>
    <w:p w:rsidR="00C23438" w:rsidRDefault="00304E79">
      <w:pPr>
        <w:pStyle w:val="Normal"/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23438" w:rsidRDefault="00C23438">
      <w:pPr>
        <w:pStyle w:val="Normal"/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23438" w:rsidRDefault="00C23438">
      <w:pPr>
        <w:pStyle w:val="Normal"/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23438" w:rsidRDefault="00C23438">
      <w:pPr>
        <w:pStyle w:val="Normal"/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23438" w:rsidRDefault="00C23438">
      <w:pPr>
        <w:pStyle w:val="Normal"/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23438" w:rsidRDefault="00C23438">
      <w:pPr>
        <w:pStyle w:val="Normal"/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23438" w:rsidRDefault="00C23438">
      <w:pPr>
        <w:pStyle w:val="Normal"/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23438" w:rsidRDefault="00C23438">
      <w:pPr>
        <w:pStyle w:val="Normal"/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23438" w:rsidRDefault="00C23438">
      <w:pPr>
        <w:pStyle w:val="Normal"/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23438" w:rsidRDefault="00C23438">
      <w:pPr>
        <w:pStyle w:val="Normal"/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23438" w:rsidRDefault="00C23438">
      <w:pPr>
        <w:pStyle w:val="Normal"/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23438" w:rsidRDefault="00C23438">
      <w:pPr>
        <w:pStyle w:val="Normal"/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23438" w:rsidRDefault="00C23438">
      <w:pPr>
        <w:pStyle w:val="Normal"/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23438" w:rsidRDefault="00C23438">
      <w:pPr>
        <w:pStyle w:val="Normal"/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23438" w:rsidRDefault="00C23438">
      <w:pPr>
        <w:pStyle w:val="Normal"/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sectPr w:rsidR="00C23438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38" w:rsidRDefault="00304E79">
      <w:r>
        <w:separator/>
      </w:r>
    </w:p>
  </w:endnote>
  <w:endnote w:type="continuationSeparator" w:id="0">
    <w:p w:rsidR="00C23438" w:rsidRDefault="003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charset w:val="00"/>
    <w:family w:val="auto"/>
    <w:pitch w:val="default"/>
  </w:font>
  <w:font w:name="Droid Sans Fallback">
    <w:charset w:val="00"/>
    <w:family w:val="auto"/>
    <w:pitch w:val="default"/>
  </w:font>
  <w:font w:name="yandex-sans">
    <w:altName w:val="Candar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38" w:rsidRDefault="00304E79">
      <w:r>
        <w:separator/>
      </w:r>
    </w:p>
  </w:footnote>
  <w:footnote w:type="continuationSeparator" w:id="0">
    <w:p w:rsidR="00C23438" w:rsidRDefault="00304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EF0"/>
    <w:multiLevelType w:val="hybridMultilevel"/>
    <w:tmpl w:val="61043520"/>
    <w:lvl w:ilvl="0" w:tplc="5C64D380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 w:tplc="5098506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728C02A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39454C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7E83122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EF4491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57830C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82425A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178E35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01F96726"/>
    <w:multiLevelType w:val="hybridMultilevel"/>
    <w:tmpl w:val="BDC01042"/>
    <w:lvl w:ilvl="0" w:tplc="F8FA5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F84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2D01D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3AA27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DEF8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26465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87C3B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EDA9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2B417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8D032F5"/>
    <w:multiLevelType w:val="hybridMultilevel"/>
    <w:tmpl w:val="5EF455A6"/>
    <w:lvl w:ilvl="0" w:tplc="30FC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5C416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57C85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1EED3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5F80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33295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2E2B6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30CF4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C4C9C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9B91F22"/>
    <w:multiLevelType w:val="hybridMultilevel"/>
    <w:tmpl w:val="419C8E88"/>
    <w:lvl w:ilvl="0" w:tplc="984AF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A258D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1022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4A82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8AEA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57096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D44E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F0F6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8E68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1E411AA"/>
    <w:multiLevelType w:val="hybridMultilevel"/>
    <w:tmpl w:val="A5EE298A"/>
    <w:lvl w:ilvl="0" w:tplc="1ABAD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12A5C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FF4F3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BE27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EBA86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B6A9B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8F426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E90C1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A228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1C077F0B"/>
    <w:multiLevelType w:val="multilevel"/>
    <w:tmpl w:val="271A5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ind w:left="2553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ind w:left="3404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ind w:left="3895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ind w:left="5237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ind w:left="6088" w:hanging="1800"/>
      </w:pPr>
      <w:rPr>
        <w:rFonts w:eastAsia="Times New Roman"/>
        <w:b/>
      </w:rPr>
    </w:lvl>
  </w:abstractNum>
  <w:abstractNum w:abstractNumId="6">
    <w:nsid w:val="210D250D"/>
    <w:multiLevelType w:val="hybridMultilevel"/>
    <w:tmpl w:val="56D49F72"/>
    <w:lvl w:ilvl="0" w:tplc="48EE2C04">
      <w:start w:val="1"/>
      <w:numFmt w:val="bullet"/>
      <w:lvlText w:val=""/>
      <w:lvlJc w:val="left"/>
      <w:pPr>
        <w:ind w:left="1710" w:hanging="360"/>
      </w:pPr>
      <w:rPr>
        <w:rFonts w:ascii="Symbol" w:hAnsi="Symbol"/>
      </w:rPr>
    </w:lvl>
    <w:lvl w:ilvl="1" w:tplc="EC063D36">
      <w:start w:val="1"/>
      <w:numFmt w:val="bullet"/>
      <w:lvlText w:val="o"/>
      <w:lvlJc w:val="left"/>
      <w:pPr>
        <w:ind w:left="2430" w:hanging="360"/>
      </w:pPr>
      <w:rPr>
        <w:rFonts w:ascii="Courier New" w:hAnsi="Courier New"/>
      </w:rPr>
    </w:lvl>
    <w:lvl w:ilvl="2" w:tplc="AEC8AF0C">
      <w:start w:val="1"/>
      <w:numFmt w:val="bullet"/>
      <w:lvlText w:val=""/>
      <w:lvlJc w:val="left"/>
      <w:pPr>
        <w:ind w:left="3150" w:hanging="360"/>
      </w:pPr>
      <w:rPr>
        <w:rFonts w:ascii="Wingdings" w:hAnsi="Wingdings"/>
      </w:rPr>
    </w:lvl>
    <w:lvl w:ilvl="3" w:tplc="04A463D4">
      <w:start w:val="1"/>
      <w:numFmt w:val="bullet"/>
      <w:lvlText w:val=""/>
      <w:lvlJc w:val="left"/>
      <w:pPr>
        <w:ind w:left="3870" w:hanging="360"/>
      </w:pPr>
      <w:rPr>
        <w:rFonts w:ascii="Symbol" w:hAnsi="Symbol"/>
      </w:rPr>
    </w:lvl>
    <w:lvl w:ilvl="4" w:tplc="47AC29A2">
      <w:start w:val="1"/>
      <w:numFmt w:val="bullet"/>
      <w:lvlText w:val="o"/>
      <w:lvlJc w:val="left"/>
      <w:pPr>
        <w:ind w:left="4590" w:hanging="360"/>
      </w:pPr>
      <w:rPr>
        <w:rFonts w:ascii="Courier New" w:hAnsi="Courier New"/>
      </w:rPr>
    </w:lvl>
    <w:lvl w:ilvl="5" w:tplc="A4E09DEC">
      <w:start w:val="1"/>
      <w:numFmt w:val="bullet"/>
      <w:lvlText w:val=""/>
      <w:lvlJc w:val="left"/>
      <w:pPr>
        <w:ind w:left="5310" w:hanging="360"/>
      </w:pPr>
      <w:rPr>
        <w:rFonts w:ascii="Wingdings" w:hAnsi="Wingdings"/>
      </w:rPr>
    </w:lvl>
    <w:lvl w:ilvl="6" w:tplc="DF5C646C">
      <w:start w:val="1"/>
      <w:numFmt w:val="bullet"/>
      <w:lvlText w:val=""/>
      <w:lvlJc w:val="left"/>
      <w:pPr>
        <w:ind w:left="6030" w:hanging="360"/>
      </w:pPr>
      <w:rPr>
        <w:rFonts w:ascii="Symbol" w:hAnsi="Symbol"/>
      </w:rPr>
    </w:lvl>
    <w:lvl w:ilvl="7" w:tplc="011A7C7E">
      <w:start w:val="1"/>
      <w:numFmt w:val="bullet"/>
      <w:lvlText w:val="o"/>
      <w:lvlJc w:val="left"/>
      <w:pPr>
        <w:ind w:left="6750" w:hanging="360"/>
      </w:pPr>
      <w:rPr>
        <w:rFonts w:ascii="Courier New" w:hAnsi="Courier New"/>
      </w:rPr>
    </w:lvl>
    <w:lvl w:ilvl="8" w:tplc="4C9EB4B6">
      <w:start w:val="1"/>
      <w:numFmt w:val="bullet"/>
      <w:lvlText w:val=""/>
      <w:lvlJc w:val="left"/>
      <w:pPr>
        <w:ind w:left="7470" w:hanging="360"/>
      </w:pPr>
      <w:rPr>
        <w:rFonts w:ascii="Wingdings" w:hAnsi="Wingdings"/>
      </w:rPr>
    </w:lvl>
  </w:abstractNum>
  <w:abstractNum w:abstractNumId="7">
    <w:nsid w:val="22D57D00"/>
    <w:multiLevelType w:val="hybridMultilevel"/>
    <w:tmpl w:val="624C82A8"/>
    <w:lvl w:ilvl="0" w:tplc="D47643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48E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7EED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0E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C5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CC5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A1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67C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C23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81273D"/>
    <w:multiLevelType w:val="multilevel"/>
    <w:tmpl w:val="EE745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>
    <w:nsid w:val="2A6641DA"/>
    <w:multiLevelType w:val="hybridMultilevel"/>
    <w:tmpl w:val="066E1DCE"/>
    <w:lvl w:ilvl="0" w:tplc="AB9CF9F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270C2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D49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C2E9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F29D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464C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F685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B034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94D3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3446589"/>
    <w:multiLevelType w:val="hybridMultilevel"/>
    <w:tmpl w:val="FC341CD6"/>
    <w:lvl w:ilvl="0" w:tplc="A03CA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08EE6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91E40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D70DA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F9AB7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E04B3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662FA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3120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5B069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44F6604E"/>
    <w:multiLevelType w:val="hybridMultilevel"/>
    <w:tmpl w:val="BEAE9C60"/>
    <w:lvl w:ilvl="0" w:tplc="AFBAE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9AE26A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6B44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D0660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25CDA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48850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CB2FD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8FA8B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65400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48E243FD"/>
    <w:multiLevelType w:val="hybridMultilevel"/>
    <w:tmpl w:val="1BF01884"/>
    <w:lvl w:ilvl="0" w:tplc="CBFAC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6F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046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A03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E36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F89A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8E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CB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AA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4E7B57"/>
    <w:multiLevelType w:val="hybridMultilevel"/>
    <w:tmpl w:val="1EB8CC44"/>
    <w:lvl w:ilvl="0" w:tplc="CCF0ABD8">
      <w:start w:val="1"/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 w:tplc="0438177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31E5E8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26AF99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218234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F4419B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484770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E1602F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E208CA3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547D1917"/>
    <w:multiLevelType w:val="hybridMultilevel"/>
    <w:tmpl w:val="6AC450EE"/>
    <w:lvl w:ilvl="0" w:tplc="11A66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07A6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E5638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732F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CAA75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90CE7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3C4D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05A4B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1DE1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60D8030E"/>
    <w:multiLevelType w:val="multilevel"/>
    <w:tmpl w:val="ED08E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>
    <w:nsid w:val="72085F7F"/>
    <w:multiLevelType w:val="hybridMultilevel"/>
    <w:tmpl w:val="C1241524"/>
    <w:lvl w:ilvl="0" w:tplc="8C646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66A6E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A6251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03274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1BA75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0DAD3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39E6D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61434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28EB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7AFB3B3A"/>
    <w:multiLevelType w:val="hybridMultilevel"/>
    <w:tmpl w:val="B69E732A"/>
    <w:lvl w:ilvl="0" w:tplc="9D16DDA2">
      <w:start w:val="1"/>
      <w:numFmt w:val="bullet"/>
      <w:lvlText w:val=""/>
      <w:lvlJc w:val="left"/>
      <w:pPr>
        <w:ind w:left="1710" w:hanging="360"/>
      </w:pPr>
      <w:rPr>
        <w:rFonts w:ascii="Symbol" w:hAnsi="Symbol"/>
      </w:rPr>
    </w:lvl>
    <w:lvl w:ilvl="1" w:tplc="2C82E9F2">
      <w:start w:val="1"/>
      <w:numFmt w:val="bullet"/>
      <w:lvlText w:val="o"/>
      <w:lvlJc w:val="left"/>
      <w:pPr>
        <w:ind w:left="2430" w:hanging="360"/>
      </w:pPr>
      <w:rPr>
        <w:rFonts w:ascii="Courier New" w:hAnsi="Courier New"/>
      </w:rPr>
    </w:lvl>
    <w:lvl w:ilvl="2" w:tplc="AD9E3BA2">
      <w:start w:val="1"/>
      <w:numFmt w:val="bullet"/>
      <w:lvlText w:val=""/>
      <w:lvlJc w:val="left"/>
      <w:pPr>
        <w:ind w:left="3150" w:hanging="360"/>
      </w:pPr>
      <w:rPr>
        <w:rFonts w:ascii="Wingdings" w:hAnsi="Wingdings"/>
      </w:rPr>
    </w:lvl>
    <w:lvl w:ilvl="3" w:tplc="3B628ABA">
      <w:start w:val="1"/>
      <w:numFmt w:val="bullet"/>
      <w:lvlText w:val=""/>
      <w:lvlJc w:val="left"/>
      <w:pPr>
        <w:ind w:left="3870" w:hanging="360"/>
      </w:pPr>
      <w:rPr>
        <w:rFonts w:ascii="Symbol" w:hAnsi="Symbol"/>
      </w:rPr>
    </w:lvl>
    <w:lvl w:ilvl="4" w:tplc="77346FDA">
      <w:start w:val="1"/>
      <w:numFmt w:val="bullet"/>
      <w:lvlText w:val="o"/>
      <w:lvlJc w:val="left"/>
      <w:pPr>
        <w:ind w:left="4590" w:hanging="360"/>
      </w:pPr>
      <w:rPr>
        <w:rFonts w:ascii="Courier New" w:hAnsi="Courier New"/>
      </w:rPr>
    </w:lvl>
    <w:lvl w:ilvl="5" w:tplc="831A0D50">
      <w:start w:val="1"/>
      <w:numFmt w:val="bullet"/>
      <w:lvlText w:val=""/>
      <w:lvlJc w:val="left"/>
      <w:pPr>
        <w:ind w:left="5310" w:hanging="360"/>
      </w:pPr>
      <w:rPr>
        <w:rFonts w:ascii="Wingdings" w:hAnsi="Wingdings"/>
      </w:rPr>
    </w:lvl>
    <w:lvl w:ilvl="6" w:tplc="18C21376">
      <w:start w:val="1"/>
      <w:numFmt w:val="bullet"/>
      <w:lvlText w:val=""/>
      <w:lvlJc w:val="left"/>
      <w:pPr>
        <w:ind w:left="6030" w:hanging="360"/>
      </w:pPr>
      <w:rPr>
        <w:rFonts w:ascii="Symbol" w:hAnsi="Symbol"/>
      </w:rPr>
    </w:lvl>
    <w:lvl w:ilvl="7" w:tplc="D23C0378">
      <w:start w:val="1"/>
      <w:numFmt w:val="bullet"/>
      <w:lvlText w:val="o"/>
      <w:lvlJc w:val="left"/>
      <w:pPr>
        <w:ind w:left="6750" w:hanging="360"/>
      </w:pPr>
      <w:rPr>
        <w:rFonts w:ascii="Courier New" w:hAnsi="Courier New"/>
      </w:rPr>
    </w:lvl>
    <w:lvl w:ilvl="8" w:tplc="943EA9FE">
      <w:start w:val="1"/>
      <w:numFmt w:val="bullet"/>
      <w:lvlText w:val=""/>
      <w:lvlJc w:val="left"/>
      <w:pPr>
        <w:ind w:left="7470" w:hanging="360"/>
      </w:pPr>
      <w:rPr>
        <w:rFonts w:ascii="Wingdings" w:hAnsi="Wingdings"/>
      </w:rPr>
    </w:lvl>
  </w:abstractNum>
  <w:abstractNum w:abstractNumId="18">
    <w:nsid w:val="7BA83286"/>
    <w:multiLevelType w:val="hybridMultilevel"/>
    <w:tmpl w:val="D49AAF98"/>
    <w:lvl w:ilvl="0" w:tplc="C99276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F23E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74011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96BC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648D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F663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36FC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D4431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C2C95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DE33F37"/>
    <w:multiLevelType w:val="hybridMultilevel"/>
    <w:tmpl w:val="9FF044F4"/>
    <w:lvl w:ilvl="0" w:tplc="D8F4B25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41C210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11062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5ADF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381D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6C632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E34B7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FA0BE5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B5A5D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6"/>
  </w:num>
  <w:num w:numId="5">
    <w:abstractNumId w:val="12"/>
  </w:num>
  <w:num w:numId="6">
    <w:abstractNumId w:val="7"/>
  </w:num>
  <w:num w:numId="7">
    <w:abstractNumId w:val="9"/>
  </w:num>
  <w:num w:numId="8">
    <w:abstractNumId w:val="19"/>
  </w:num>
  <w:num w:numId="9">
    <w:abstractNumId w:val="18"/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  <w:num w:numId="14">
    <w:abstractNumId w:val="0"/>
  </w:num>
  <w:num w:numId="15">
    <w:abstractNumId w:val="8"/>
  </w:num>
  <w:num w:numId="16">
    <w:abstractNumId w:val="5"/>
  </w:num>
  <w:num w:numId="17">
    <w:abstractNumId w:val="7"/>
  </w:num>
  <w:num w:numId="18">
    <w:abstractNumId w:val="15"/>
  </w:num>
  <w:num w:numId="19">
    <w:abstractNumId w:val="3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8"/>
    <w:rsid w:val="00304E79"/>
    <w:rsid w:val="00C2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B7221-D3C1-4F56-8194-35974FD0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link w:val="10"/>
    <w:pPr>
      <w:keepNext/>
      <w:keepLines/>
      <w:spacing w:before="480" w:after="0"/>
      <w:outlineLvl w:val="0"/>
    </w:pPr>
    <w:rPr>
      <w:b/>
      <w:bCs/>
      <w:color w:val="2F5395"/>
      <w:sz w:val="28"/>
      <w:szCs w:val="28"/>
    </w:rPr>
  </w:style>
  <w:style w:type="paragraph" w:styleId="2">
    <w:name w:val="heading 2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Normal"/>
    <w:next w:val="Normal"/>
    <w:link w:val="40"/>
    <w:semiHidden/>
    <w:pPr>
      <w:keepNext/>
      <w:keepLines/>
      <w:spacing w:before="200" w:after="0"/>
      <w:outlineLvl w:val="3"/>
    </w:pPr>
    <w:rPr>
      <w:b/>
      <w:bCs/>
      <w:i/>
      <w:iCs/>
      <w:color w:val="4472C4"/>
    </w:rPr>
  </w:style>
  <w:style w:type="paragraph" w:styleId="5">
    <w:name w:val="heading 5"/>
    <w:basedOn w:val="Normal"/>
    <w:next w:val="Normal"/>
    <w:link w:val="50"/>
    <w:semiHidden/>
    <w:pPr>
      <w:keepNext/>
      <w:keepLines/>
      <w:spacing w:before="200" w:after="0"/>
      <w:outlineLvl w:val="4"/>
    </w:pPr>
    <w:rPr>
      <w:color w:val="1F3763"/>
    </w:rPr>
  </w:style>
  <w:style w:type="paragraph" w:styleId="6">
    <w:name w:val="heading 6"/>
    <w:basedOn w:val="Normal"/>
    <w:next w:val="Normal"/>
    <w:link w:val="60"/>
    <w:semiHidden/>
    <w:pPr>
      <w:keepNext/>
      <w:keepLines/>
      <w:spacing w:before="200" w:after="0"/>
      <w:outlineLvl w:val="5"/>
    </w:pPr>
    <w:rPr>
      <w:i/>
      <w:iCs/>
      <w:color w:val="1F3763"/>
    </w:rPr>
  </w:style>
  <w:style w:type="paragraph" w:styleId="7">
    <w:name w:val="heading 7"/>
    <w:basedOn w:val="Normal"/>
    <w:next w:val="Normal"/>
    <w:link w:val="70"/>
    <w:semiHidden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Normal"/>
    <w:next w:val="Normal"/>
    <w:link w:val="80"/>
    <w:semiHidden/>
    <w:pPr>
      <w:keepNext/>
      <w:keepLines/>
      <w:spacing w:before="200" w:after="0"/>
      <w:outlineLvl w:val="7"/>
    </w:pPr>
    <w:rPr>
      <w:color w:val="404040"/>
      <w:sz w:val="20"/>
      <w:szCs w:val="20"/>
    </w:rPr>
  </w:style>
  <w:style w:type="paragraph" w:styleId="9">
    <w:name w:val="heading 9"/>
    <w:basedOn w:val="Normal"/>
    <w:next w:val="Normal"/>
    <w:link w:val="90"/>
    <w:semiHidden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Title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5">
    <w:name w:val="header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6">
    <w:name w:val="footer"/>
    <w:link w:val="13"/>
    <w:uiPriority w:val="99"/>
    <w:unhideWhenUsed/>
    <w:pPr>
      <w:tabs>
        <w:tab w:val="center" w:pos="7143"/>
        <w:tab w:val="right" w:pos="14287"/>
      </w:tabs>
    </w:pPr>
  </w:style>
  <w:style w:type="paragraph" w:styleId="a7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6"/>
    <w:uiPriority w:val="99"/>
  </w:style>
  <w:style w:type="table" w:styleId="a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15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customStyle="1" w:styleId="Normal">
    <w:name w:val="Обычный;Normal"/>
    <w:link w:val="Normal"/>
    <w:pPr>
      <w:spacing w:after="200" w:line="276" w:lineRule="auto"/>
    </w:pPr>
    <w:rPr>
      <w:sz w:val="22"/>
      <w:lang w:val="ru-RU" w:eastAsia="ru-RU" w:bidi="ar-SA"/>
    </w:rPr>
  </w:style>
  <w:style w:type="paragraph" w:customStyle="1" w:styleId="2Heading2">
    <w:name w:val="Заголовок 2;Heading 2"/>
    <w:basedOn w:val="Normal"/>
    <w:next w:val="Normal"/>
    <w:link w:val="23"/>
    <w:pPr>
      <w:keepNext/>
      <w:spacing w:before="240" w:after="60" w:line="240" w:lineRule="auto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3Heading3">
    <w:name w:val="Заголовок 3;Heading 3"/>
    <w:basedOn w:val="Normal"/>
    <w:next w:val="Normal"/>
    <w:link w:val="33"/>
    <w:pPr>
      <w:keepNext/>
      <w:spacing w:before="240" w:after="60" w:line="240" w:lineRule="auto"/>
    </w:pPr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Defaultparagraphfont">
    <w:name w:val="Основной шрифт абзаца;Default paragraph font"/>
    <w:semiHidden/>
  </w:style>
  <w:style w:type="table" w:customStyle="1" w:styleId="Normaltable">
    <w:name w:val="Обычная таблица;Normal table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">
    <w:name w:val="Нет списка;No list"/>
    <w:semiHidden/>
  </w:style>
  <w:style w:type="character" w:customStyle="1" w:styleId="aa">
    <w:name w:val="Основной текст_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Основной текст3"/>
    <w:basedOn w:val="Normal"/>
    <w:link w:val="aa"/>
    <w:pPr>
      <w:widowControl w:val="0"/>
      <w:shd w:val="clear" w:color="auto" w:fill="FFFFFF"/>
      <w:spacing w:after="240" w:line="324" w:lineRule="exact"/>
      <w:ind w:hanging="720"/>
      <w:jc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Normalweb">
    <w:name w:val="Обычный (веб);Normal (web)"/>
    <w:basedOn w:val="Normal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table" w:customStyle="1" w:styleId="Tablegrid">
    <w:name w:val="Сетка таблицы;Table grid"/>
    <w:basedOn w:val="Normaltable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Название;Title"/>
    <w:basedOn w:val="Normal"/>
    <w:link w:val="ab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en-US" w:eastAsia="en-US"/>
    </w:rPr>
  </w:style>
  <w:style w:type="character" w:customStyle="1" w:styleId="ab">
    <w:name w:val="Название Знак"/>
    <w:link w:val="Title"/>
    <w:rPr>
      <w:rFonts w:ascii="Times New Roman" w:hAnsi="Times New Roman"/>
      <w:b/>
      <w:sz w:val="24"/>
      <w:szCs w:val="24"/>
    </w:rPr>
  </w:style>
  <w:style w:type="paragraph" w:styleId="ac">
    <w:name w:val="No Spacing"/>
    <w:rPr>
      <w:rFonts w:ascii="Constantia" w:hAnsi="Constantia"/>
      <w:sz w:val="22"/>
      <w:lang w:bidi="ar-SA"/>
    </w:rPr>
  </w:style>
  <w:style w:type="paragraph" w:customStyle="1" w:styleId="Header">
    <w:name w:val="Верхний колонтитул;Header"/>
    <w:basedOn w:val="Normal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d">
    <w:name w:val="Верхний колонтитул Знак"/>
    <w:link w:val="Header"/>
    <w:rPr>
      <w:rFonts w:ascii="Times New Roman" w:hAnsi="Times New Roman"/>
      <w:sz w:val="24"/>
      <w:szCs w:val="24"/>
      <w:lang w:val="en-US" w:eastAsia="en-US"/>
    </w:rPr>
  </w:style>
  <w:style w:type="paragraph" w:customStyle="1" w:styleId="Footer">
    <w:name w:val="Нижний колонтитул;Footer"/>
    <w:basedOn w:val="Normal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e">
    <w:name w:val="Нижний колонтитул Знак"/>
    <w:link w:val="Footer"/>
    <w:rPr>
      <w:rFonts w:ascii="Times New Roman" w:hAnsi="Times New Roman"/>
      <w:sz w:val="24"/>
      <w:szCs w:val="24"/>
      <w:lang w:val="en-US" w:eastAsia="en-US"/>
    </w:rPr>
  </w:style>
  <w:style w:type="paragraph" w:customStyle="1" w:styleId="Listparagraph">
    <w:name w:val="Абзац списка;List paragraph"/>
    <w:basedOn w:val="Normal"/>
    <w:pPr>
      <w:ind w:left="720"/>
    </w:pPr>
    <w:rPr>
      <w:rFonts w:eastAsia="Calibri"/>
      <w:lang w:eastAsia="en-US"/>
    </w:rPr>
  </w:style>
  <w:style w:type="paragraph" w:customStyle="1" w:styleId="Bodytextindent">
    <w:name w:val="Основной текст с отступом;Body text indent"/>
    <w:basedOn w:val="Normal"/>
    <w:link w:val="af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">
    <w:name w:val="Основной текст с отступом Знак"/>
    <w:link w:val="Bodytextindent"/>
    <w:rPr>
      <w:rFonts w:ascii="Times New Roman" w:hAnsi="Times New Roman"/>
      <w:sz w:val="24"/>
      <w:szCs w:val="24"/>
      <w:lang w:val="en-US" w:eastAsia="en-US"/>
    </w:rPr>
  </w:style>
  <w:style w:type="paragraph" w:customStyle="1" w:styleId="2Bodytextfirstindent2">
    <w:name w:val="Красная строка 2;Body text first indent 2"/>
    <w:basedOn w:val="Bodytextindent"/>
    <w:link w:val="24"/>
    <w:pPr>
      <w:ind w:firstLine="210"/>
    </w:pPr>
  </w:style>
  <w:style w:type="character" w:customStyle="1" w:styleId="24">
    <w:name w:val="Красная строка 2 Знак"/>
    <w:basedOn w:val="af"/>
    <w:link w:val="2Bodytextfirstindent2"/>
    <w:rPr>
      <w:rFonts w:ascii="Times New Roman" w:hAnsi="Times New Roman"/>
      <w:sz w:val="24"/>
      <w:szCs w:val="24"/>
      <w:lang w:val="en-US" w:eastAsia="en-US"/>
    </w:rPr>
  </w:style>
  <w:style w:type="paragraph" w:customStyle="1" w:styleId="Balloontext">
    <w:name w:val="Текст выноски;Balloon text"/>
    <w:basedOn w:val="Normal"/>
    <w:link w:val="af0"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customStyle="1" w:styleId="af0">
    <w:name w:val="Текст выноски Знак"/>
    <w:link w:val="Balloontext"/>
    <w:rPr>
      <w:rFonts w:ascii="Segoe UI" w:hAnsi="Segoe UI"/>
      <w:sz w:val="18"/>
      <w:szCs w:val="18"/>
      <w:lang w:val="en-US" w:eastAsia="en-US"/>
    </w:rPr>
  </w:style>
  <w:style w:type="paragraph" w:customStyle="1" w:styleId="af1">
    <w:name w:val="Содержимое таблицы"/>
    <w:basedOn w:val="Normal"/>
    <w:pPr>
      <w:widowControl w:val="0"/>
      <w:spacing w:after="0" w:line="240" w:lineRule="auto"/>
    </w:pPr>
    <w:rPr>
      <w:rFonts w:ascii="Liberation Serif" w:eastAsia="Droid Sans Fallback" w:hAnsi="Liberation Serif"/>
      <w:color w:val="00000A"/>
      <w:sz w:val="24"/>
      <w:szCs w:val="24"/>
      <w:lang w:eastAsia="zh-CN" w:bidi="hi-IN"/>
    </w:rPr>
  </w:style>
  <w:style w:type="paragraph" w:customStyle="1" w:styleId="16">
    <w:name w:val="Название1"/>
    <w:basedOn w:val="Normal"/>
    <w:pPr>
      <w:spacing w:before="100" w:after="100" w:line="240" w:lineRule="auto"/>
    </w:pPr>
    <w:rPr>
      <w:rFonts w:ascii="Arial" w:hAnsi="Arial"/>
      <w:b/>
      <w:bCs/>
      <w:color w:val="666699"/>
      <w:sz w:val="20"/>
      <w:szCs w:val="20"/>
    </w:rPr>
  </w:style>
  <w:style w:type="character" w:customStyle="1" w:styleId="23">
    <w:name w:val="Заголовок 2 Знак"/>
    <w:link w:val="2Heading2"/>
    <w:rPr>
      <w:rFonts w:ascii="Cambria" w:hAnsi="Cambria"/>
      <w:b/>
      <w:bCs/>
      <w:i/>
      <w:iCs/>
      <w:sz w:val="28"/>
      <w:szCs w:val="28"/>
    </w:rPr>
  </w:style>
  <w:style w:type="paragraph" w:customStyle="1" w:styleId="2List2">
    <w:name w:val="Список 2;List 2"/>
    <w:basedOn w:val="Normal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customStyle="1" w:styleId="Bodytext">
    <w:name w:val="Основной текст;Body text"/>
    <w:basedOn w:val="Normal"/>
    <w:link w:val="af2"/>
    <w:semiHidden/>
    <w:pPr>
      <w:spacing w:after="120"/>
    </w:pPr>
    <w:rPr>
      <w:lang w:val="en-US" w:eastAsia="en-US"/>
    </w:rPr>
  </w:style>
  <w:style w:type="character" w:customStyle="1" w:styleId="af2">
    <w:name w:val="Основной текст Знак"/>
    <w:link w:val="Bodytext"/>
    <w:semiHidden/>
    <w:rPr>
      <w:sz w:val="22"/>
      <w:szCs w:val="22"/>
    </w:rPr>
  </w:style>
  <w:style w:type="paragraph" w:customStyle="1" w:styleId="Bodytextfirstindent">
    <w:name w:val="Красная строка;Body text first indent"/>
    <w:basedOn w:val="Bodytext"/>
    <w:link w:val="af3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3">
    <w:name w:val="Красная строка Знак"/>
    <w:link w:val="Bodytextfirstindent"/>
    <w:rPr>
      <w:rFonts w:ascii="Times New Roman" w:hAnsi="Times New Roman"/>
      <w:sz w:val="24"/>
      <w:szCs w:val="24"/>
    </w:rPr>
  </w:style>
  <w:style w:type="character" w:customStyle="1" w:styleId="33">
    <w:name w:val="Заголовок 3 Знак"/>
    <w:link w:val="3Heading3"/>
    <w:rPr>
      <w:rFonts w:ascii="Cambria" w:hAnsi="Cambria"/>
      <w:b/>
      <w:bCs/>
      <w:sz w:val="26"/>
      <w:szCs w:val="26"/>
    </w:rPr>
  </w:style>
  <w:style w:type="character" w:customStyle="1" w:styleId="af4">
    <w:name w:val="Подпись к таблице_"/>
    <w:link w:val="af5"/>
    <w:rPr>
      <w:rFonts w:ascii="Times New Roman" w:hAnsi="Times New Roman"/>
      <w:b/>
      <w:bCs/>
      <w:shd w:val="clear" w:color="auto" w:fill="FFFFFF"/>
    </w:rPr>
  </w:style>
  <w:style w:type="character" w:customStyle="1" w:styleId="11pt">
    <w:name w:val="Основной текст + 11 pt;Полужирный"/>
    <w:rPr>
      <w:rFonts w:ascii="Times New Roman" w:eastAsia="Times New Roman" w:hAnsi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f5">
    <w:name w:val="Подпись к таблице"/>
    <w:basedOn w:val="Normal"/>
    <w:link w:val="af4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0"/>
      <w:szCs w:val="20"/>
      <w:lang w:val="en-US" w:eastAsia="en-US"/>
    </w:rPr>
  </w:style>
  <w:style w:type="character" w:customStyle="1" w:styleId="10">
    <w:name w:val="Заголовок 1 Знак"/>
    <w:basedOn w:val="Defaultparagraphfont"/>
    <w:link w:val="1"/>
    <w:rPr>
      <w:b/>
      <w:bCs/>
      <w:color w:val="2F5395"/>
      <w:sz w:val="28"/>
      <w:szCs w:val="28"/>
    </w:rPr>
  </w:style>
  <w:style w:type="character" w:customStyle="1" w:styleId="21">
    <w:name w:val="Заголовок 2 Знак1"/>
    <w:basedOn w:val="Defaultparagraphfont"/>
    <w:link w:val="2"/>
    <w:rPr>
      <w:b/>
      <w:bCs/>
      <w:color w:val="4472C4"/>
      <w:sz w:val="26"/>
      <w:szCs w:val="26"/>
    </w:rPr>
  </w:style>
  <w:style w:type="character" w:customStyle="1" w:styleId="31">
    <w:name w:val="Заголовок 3 Знак1"/>
    <w:basedOn w:val="Defaultparagraphfont"/>
    <w:link w:val="3"/>
    <w:rPr>
      <w:b/>
      <w:bCs/>
      <w:color w:val="4472C4"/>
    </w:rPr>
  </w:style>
  <w:style w:type="character" w:customStyle="1" w:styleId="40">
    <w:name w:val="Заголовок 4 Знак"/>
    <w:basedOn w:val="Defaultparagraphfont"/>
    <w:link w:val="4"/>
    <w:rPr>
      <w:b/>
      <w:bCs/>
      <w:i/>
      <w:iCs/>
      <w:color w:val="4472C4"/>
    </w:rPr>
  </w:style>
  <w:style w:type="character" w:customStyle="1" w:styleId="50">
    <w:name w:val="Заголовок 5 Знак"/>
    <w:basedOn w:val="Defaultparagraphfont"/>
    <w:link w:val="5"/>
    <w:rPr>
      <w:color w:val="1F3763"/>
    </w:rPr>
  </w:style>
  <w:style w:type="character" w:customStyle="1" w:styleId="60">
    <w:name w:val="Заголовок 6 Знак"/>
    <w:basedOn w:val="Defaultparagraphfont"/>
    <w:link w:val="6"/>
    <w:rPr>
      <w:i/>
      <w:iCs/>
      <w:color w:val="1F3763"/>
    </w:rPr>
  </w:style>
  <w:style w:type="character" w:customStyle="1" w:styleId="70">
    <w:name w:val="Заголовок 7 Знак"/>
    <w:basedOn w:val="Defaultparagraphfont"/>
    <w:link w:val="7"/>
    <w:rPr>
      <w:i/>
      <w:iCs/>
      <w:color w:val="404040"/>
    </w:rPr>
  </w:style>
  <w:style w:type="character" w:customStyle="1" w:styleId="80">
    <w:name w:val="Заголовок 8 Знак"/>
    <w:basedOn w:val="Defaultparagraphfont"/>
    <w:link w:val="8"/>
    <w:rPr>
      <w:color w:val="404040"/>
      <w:sz w:val="20"/>
      <w:szCs w:val="20"/>
    </w:rPr>
  </w:style>
  <w:style w:type="character" w:customStyle="1" w:styleId="90">
    <w:name w:val="Заголовок 9 Знак"/>
    <w:basedOn w:val="Defaultparagraphfont"/>
    <w:link w:val="9"/>
    <w:rPr>
      <w:i/>
      <w:iCs/>
      <w:color w:val="404040"/>
      <w:sz w:val="20"/>
      <w:szCs w:val="20"/>
    </w:rPr>
  </w:style>
  <w:style w:type="character" w:customStyle="1" w:styleId="11">
    <w:name w:val="Название Знак1"/>
    <w:basedOn w:val="Defaultparagraphfont"/>
    <w:link w:val="a4"/>
    <w:rPr>
      <w:color w:val="333F4F"/>
      <w:spacing w:val="5"/>
      <w:sz w:val="52"/>
      <w:szCs w:val="52"/>
    </w:rPr>
  </w:style>
  <w:style w:type="paragraph" w:styleId="af6">
    <w:name w:val="Subtitle"/>
    <w:basedOn w:val="Normal"/>
    <w:next w:val="Normal"/>
    <w:link w:val="af7"/>
    <w:rPr>
      <w:i/>
      <w:iCs/>
      <w:color w:val="4472C4"/>
      <w:spacing w:val="15"/>
      <w:sz w:val="24"/>
      <w:szCs w:val="24"/>
    </w:rPr>
  </w:style>
  <w:style w:type="character" w:customStyle="1" w:styleId="af7">
    <w:name w:val="Подзаголовок Знак"/>
    <w:basedOn w:val="Defaultparagraphfont"/>
    <w:link w:val="af6"/>
    <w:rPr>
      <w:i/>
      <w:iCs/>
      <w:color w:val="4472C4"/>
      <w:spacing w:val="15"/>
      <w:sz w:val="24"/>
      <w:szCs w:val="24"/>
    </w:rPr>
  </w:style>
  <w:style w:type="character" w:styleId="af8">
    <w:name w:val="Subtle Emphasis"/>
    <w:basedOn w:val="Defaultparagraphfont"/>
    <w:rPr>
      <w:i/>
      <w:iCs/>
      <w:color w:val="808080"/>
    </w:rPr>
  </w:style>
  <w:style w:type="character" w:styleId="af9">
    <w:name w:val="Emphasis"/>
    <w:basedOn w:val="Defaultparagraphfont"/>
    <w:rPr>
      <w:i/>
      <w:iCs/>
    </w:rPr>
  </w:style>
  <w:style w:type="character" w:styleId="afa">
    <w:name w:val="Intense Emphasis"/>
    <w:basedOn w:val="Defaultparagraphfont"/>
    <w:rPr>
      <w:b/>
      <w:bCs/>
      <w:i/>
      <w:iCs/>
      <w:color w:val="4472C4"/>
    </w:rPr>
  </w:style>
  <w:style w:type="character" w:styleId="afb">
    <w:name w:val="Strong"/>
    <w:basedOn w:val="Defaultparagraphfont"/>
    <w:rPr>
      <w:b/>
      <w:bCs/>
    </w:rPr>
  </w:style>
  <w:style w:type="paragraph" w:styleId="25">
    <w:name w:val="Quote"/>
    <w:basedOn w:val="Normal"/>
    <w:next w:val="Normal"/>
    <w:link w:val="26"/>
    <w:rPr>
      <w:i/>
      <w:iCs/>
      <w:color w:val="000000"/>
    </w:rPr>
  </w:style>
  <w:style w:type="character" w:customStyle="1" w:styleId="26">
    <w:name w:val="Цитата 2 Знак"/>
    <w:basedOn w:val="Defaultparagraphfont"/>
    <w:link w:val="25"/>
    <w:rPr>
      <w:i/>
      <w:iCs/>
      <w:color w:val="000000"/>
    </w:rPr>
  </w:style>
  <w:style w:type="paragraph" w:styleId="afc">
    <w:name w:val="Intense Quote"/>
    <w:basedOn w:val="Normal"/>
    <w:next w:val="Normal"/>
    <w:link w:val="afd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d">
    <w:name w:val="Выделенная цитата Знак"/>
    <w:basedOn w:val="Defaultparagraphfont"/>
    <w:link w:val="afc"/>
    <w:rPr>
      <w:b/>
      <w:bCs/>
      <w:i/>
      <w:iCs/>
      <w:color w:val="4472C4"/>
    </w:rPr>
  </w:style>
  <w:style w:type="character" w:styleId="afe">
    <w:name w:val="Subtle Reference"/>
    <w:basedOn w:val="Defaultparagraphfont"/>
    <w:rPr>
      <w:smallCaps/>
      <w:color w:val="ED7D31"/>
      <w:u w:val="single"/>
    </w:rPr>
  </w:style>
  <w:style w:type="character" w:styleId="aff">
    <w:name w:val="Intense Reference"/>
    <w:basedOn w:val="Defaultparagraphfont"/>
    <w:rPr>
      <w:b/>
      <w:bCs/>
      <w:smallCaps/>
      <w:color w:val="ED7D31"/>
      <w:spacing w:val="5"/>
      <w:u w:val="single"/>
    </w:rPr>
  </w:style>
  <w:style w:type="character" w:styleId="aff0">
    <w:name w:val="Book Title"/>
    <w:basedOn w:val="Defaultparagraphfont"/>
    <w:rPr>
      <w:b/>
      <w:bCs/>
      <w:smallCaps/>
      <w:spacing w:val="5"/>
    </w:rPr>
  </w:style>
  <w:style w:type="paragraph" w:styleId="aff1">
    <w:name w:val="footnote text"/>
    <w:basedOn w:val="Normal"/>
    <w:link w:val="aff2"/>
    <w:semiHidden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Defaultparagraphfont"/>
    <w:link w:val="aff1"/>
    <w:semiHidden/>
    <w:rPr>
      <w:sz w:val="20"/>
      <w:szCs w:val="20"/>
    </w:rPr>
  </w:style>
  <w:style w:type="character" w:styleId="aff3">
    <w:name w:val="footnote reference"/>
    <w:basedOn w:val="Defaultparagraphfont"/>
    <w:semiHidden/>
    <w:rPr>
      <w:vertAlign w:val="superscript"/>
    </w:rPr>
  </w:style>
  <w:style w:type="paragraph" w:styleId="aff4">
    <w:name w:val="endnote text"/>
    <w:basedOn w:val="Normal"/>
    <w:link w:val="aff5"/>
    <w:semiHidden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Defaultparagraphfont"/>
    <w:link w:val="aff4"/>
    <w:semiHidden/>
    <w:rPr>
      <w:sz w:val="20"/>
      <w:szCs w:val="20"/>
    </w:rPr>
  </w:style>
  <w:style w:type="character" w:styleId="aff6">
    <w:name w:val="endnote reference"/>
    <w:basedOn w:val="Defaultparagraphfont"/>
    <w:semiHidden/>
    <w:rPr>
      <w:vertAlign w:val="superscript"/>
    </w:rPr>
  </w:style>
  <w:style w:type="character" w:styleId="aff7">
    <w:name w:val="Hyperlink"/>
    <w:basedOn w:val="Defaultparagraphfont"/>
    <w:rPr>
      <w:color w:val="0563C1"/>
      <w:u w:val="single"/>
    </w:rPr>
  </w:style>
  <w:style w:type="paragraph" w:styleId="aff8">
    <w:name w:val="Plain Text"/>
    <w:basedOn w:val="Normal"/>
    <w:link w:val="aff9"/>
    <w:semiHidden/>
    <w:pPr>
      <w:spacing w:after="0" w:line="240" w:lineRule="auto"/>
    </w:pPr>
    <w:rPr>
      <w:rFonts w:ascii="Courier New" w:hAnsi="Courier New"/>
      <w:sz w:val="21"/>
      <w:szCs w:val="21"/>
    </w:rPr>
  </w:style>
  <w:style w:type="character" w:customStyle="1" w:styleId="aff9">
    <w:name w:val="Текст Знак"/>
    <w:basedOn w:val="Defaultparagraphfont"/>
    <w:link w:val="aff8"/>
    <w:rPr>
      <w:rFonts w:ascii="Courier New" w:hAnsi="Courier New"/>
      <w:sz w:val="21"/>
      <w:szCs w:val="21"/>
    </w:rPr>
  </w:style>
  <w:style w:type="character" w:customStyle="1" w:styleId="12">
    <w:name w:val="Верхний колонтитул Знак1"/>
    <w:basedOn w:val="Defaultparagraphfont"/>
    <w:link w:val="a5"/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2024-08-30T18:14:00Z</cp:lastPrinted>
  <dcterms:created xsi:type="dcterms:W3CDTF">2024-08-30T18:13:00Z</dcterms:created>
  <dcterms:modified xsi:type="dcterms:W3CDTF">2024-08-30T18:14:00Z</dcterms:modified>
</cp:coreProperties>
</file>