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BE" w:rsidRDefault="004062BE">
      <w:pPr>
        <w:tabs>
          <w:tab w:val="left" w:pos="420"/>
          <w:tab w:val="center" w:pos="7285"/>
          <w:tab w:val="left" w:pos="892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2BE" w:rsidRDefault="005E291F">
      <w:pPr>
        <w:tabs>
          <w:tab w:val="left" w:pos="8928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государственное казённое общеобразовательное учреждение Ростовской области </w:t>
      </w:r>
    </w:p>
    <w:p w:rsidR="004062BE" w:rsidRDefault="005E291F">
      <w:pPr>
        <w:tabs>
          <w:tab w:val="left" w:pos="8928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«Колушкинская специальная школа-интернат»</w:t>
      </w:r>
    </w:p>
    <w:p w:rsidR="004062BE" w:rsidRDefault="004062BE">
      <w:pPr>
        <w:tabs>
          <w:tab w:val="left" w:pos="8928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W w:w="4643" w:type="dxa"/>
        <w:tblInd w:w="10179" w:type="dxa"/>
        <w:tblLayout w:type="fixed"/>
        <w:tblLook w:val="04A0" w:firstRow="1" w:lastRow="0" w:firstColumn="1" w:lastColumn="0" w:noHBand="0" w:noVBand="1"/>
      </w:tblPr>
      <w:tblGrid>
        <w:gridCol w:w="4643"/>
      </w:tblGrid>
      <w:tr w:rsidR="004062BE">
        <w:trPr>
          <w:trHeight w:val="1545"/>
        </w:trPr>
        <w:tc>
          <w:tcPr>
            <w:tcW w:w="4643" w:type="dxa"/>
          </w:tcPr>
          <w:p w:rsidR="004062BE" w:rsidRDefault="005E291F">
            <w:pPr>
              <w:tabs>
                <w:tab w:val="left" w:pos="8928"/>
              </w:tabs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Утверждаю.</w:t>
            </w:r>
          </w:p>
          <w:p w:rsidR="004062BE" w:rsidRDefault="005E291F">
            <w:pPr>
              <w:tabs>
                <w:tab w:val="left" w:pos="8928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68 от «23»_08_2024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062BE" w:rsidRDefault="005E291F">
            <w:pPr>
              <w:tabs>
                <w:tab w:val="left" w:pos="892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Директор:_________/Л.Г. Землянская/</w:t>
            </w:r>
          </w:p>
          <w:p w:rsidR="004062BE" w:rsidRDefault="00406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062BE" w:rsidRDefault="004062BE">
      <w:pPr>
        <w:tabs>
          <w:tab w:val="left" w:pos="8928"/>
        </w:tabs>
        <w:spacing w:after="0"/>
        <w:jc w:val="center"/>
        <w:rPr>
          <w:rFonts w:ascii="Times New Roman" w:hAnsi="Times New Roman" w:cs="Times New Roman"/>
        </w:rPr>
      </w:pPr>
    </w:p>
    <w:p w:rsidR="004062BE" w:rsidRDefault="004062BE">
      <w:pPr>
        <w:tabs>
          <w:tab w:val="left" w:pos="8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062BE" w:rsidRDefault="004062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062BE" w:rsidRDefault="005E2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Рабочая программа по учебному предмету</w:t>
      </w:r>
    </w:p>
    <w:p w:rsidR="004062BE" w:rsidRDefault="005E2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«Социально – бытовая ориентировка» (СБО)</w:t>
      </w:r>
    </w:p>
    <w:p w:rsidR="004062BE" w:rsidRDefault="005E2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10 – 11 классов</w:t>
      </w:r>
    </w:p>
    <w:p w:rsidR="004062BE" w:rsidRDefault="005E2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предметной области «Коррекционная подготовка»</w:t>
      </w:r>
    </w:p>
    <w:p w:rsidR="004062BE" w:rsidRDefault="0040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2BE" w:rsidRDefault="00406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2BE" w:rsidRDefault="00406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2BE" w:rsidRDefault="00406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2BE" w:rsidRDefault="00406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2BE" w:rsidRDefault="00406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2BE" w:rsidRDefault="00406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2BE" w:rsidRDefault="00406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2BE" w:rsidRDefault="00406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2BE" w:rsidRDefault="00406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2BE" w:rsidRDefault="00406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2BE" w:rsidRDefault="00406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2BE" w:rsidRDefault="00406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2BE" w:rsidRDefault="00406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2BE" w:rsidRDefault="00406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2BE" w:rsidRDefault="005E29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</w:t>
      </w:r>
    </w:p>
    <w:p w:rsidR="004062BE" w:rsidRDefault="004062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2BE" w:rsidRDefault="005E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4062BE" w:rsidRDefault="004062BE">
      <w:pPr>
        <w:pStyle w:val="af2"/>
        <w:ind w:left="720"/>
        <w:jc w:val="both"/>
        <w:rPr>
          <w:sz w:val="24"/>
          <w:szCs w:val="24"/>
        </w:rPr>
      </w:pPr>
    </w:p>
    <w:p w:rsidR="004062BE" w:rsidRDefault="005E291F">
      <w:pPr>
        <w:pStyle w:val="af2"/>
        <w:numPr>
          <w:ilvl w:val="1"/>
          <w:numId w:val="7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Рабочая программа по СБО  для Х-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классов разработана на основе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рограммно-методического обеспечения для 10-12 классов с углубленной трудовой подготовкой в 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под редакцией А.М. Щербаковой, Н.М. Платоновой.  Москва.  ВЛАДОС.  2006г. и в соответствии с:</w:t>
      </w:r>
    </w:p>
    <w:p w:rsidR="004062BE" w:rsidRDefault="005E291F">
      <w:pPr>
        <w:pStyle w:val="af3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Федер</w:t>
      </w:r>
      <w:r>
        <w:rPr>
          <w:rFonts w:ascii="Times New Roman" w:hAnsi="Times New Roman" w:cs="Times New Roman"/>
          <w:sz w:val="24"/>
          <w:szCs w:val="24"/>
        </w:rPr>
        <w:t>альным  законом  от 29.12.2012 N 273-ФЗ «Об образовании в Российской Федерации».</w:t>
      </w:r>
    </w:p>
    <w:p w:rsidR="004062BE" w:rsidRDefault="005E291F">
      <w:pPr>
        <w:pStyle w:val="af3"/>
        <w:numPr>
          <w:ilvl w:val="0"/>
          <w:numId w:val="6"/>
        </w:numPr>
        <w:spacing w:after="0" w:line="240" w:lineRule="auto"/>
        <w:ind w:left="1080" w:right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СанПиН 2.4. 3648-20 "Санитарно-эпидемиологические требования к организациям воспитания и  обучения, отдыха  и оздоровления детей и молодёжи" (утв. постановлением Главного госу</w:t>
      </w:r>
      <w:r>
        <w:rPr>
          <w:rFonts w:ascii="Times New Roman" w:hAnsi="Times New Roman"/>
          <w:sz w:val="24"/>
          <w:szCs w:val="24"/>
        </w:rPr>
        <w:t>дарственного санитарного врача РФ от 28. 09. 2020 г. N 2;</w:t>
      </w:r>
    </w:p>
    <w:p w:rsidR="004062BE" w:rsidRDefault="005E291F">
      <w:pPr>
        <w:pStyle w:val="af3"/>
        <w:numPr>
          <w:ilvl w:val="0"/>
          <w:numId w:val="8"/>
        </w:numPr>
        <w:spacing w:line="240" w:lineRule="auto"/>
        <w:ind w:left="993" w:right="360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С</w:t>
      </w:r>
      <w:r>
        <w:rPr>
          <w:rFonts w:ascii="Times New Roman" w:eastAsia="Times New Roman" w:hAnsi="Times New Roman"/>
          <w:sz w:val="24"/>
          <w:highlight w:val="white"/>
        </w:rPr>
        <w:t>анПиН 1.2.3685-21 "Гигиенические нормативы и требования к обеспечению безопасности и (или) безвредности для человека факторов среды обитания" (утв. постановлением Главного государственного санитарн</w:t>
      </w:r>
      <w:r>
        <w:rPr>
          <w:rFonts w:ascii="Times New Roman" w:eastAsia="Times New Roman" w:hAnsi="Times New Roman"/>
          <w:sz w:val="24"/>
          <w:highlight w:val="white"/>
        </w:rPr>
        <w:t>ого врача РФ от 28 января 2021 г. N 2)</w:t>
      </w:r>
      <w:r>
        <w:rPr>
          <w:rFonts w:ascii="Times New Roman" w:eastAsia="Times New Roman" w:hAnsi="Times New Roman"/>
          <w:sz w:val="24"/>
        </w:rPr>
        <w:t>;</w:t>
      </w:r>
    </w:p>
    <w:p w:rsidR="004062BE" w:rsidRDefault="005E291F">
      <w:pPr>
        <w:pStyle w:val="af3"/>
        <w:numPr>
          <w:ilvl w:val="0"/>
          <w:numId w:val="8"/>
        </w:numPr>
        <w:spacing w:line="240" w:lineRule="auto"/>
        <w:ind w:left="993" w:right="360" w:hanging="284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«Об утверждении учебных планов специальных (коррекционных) образовательных учреждений для обучающихся, воспитанников с отклонениями в развитии» от 10 апреля 2002 г. N 29/2</w:t>
      </w:r>
      <w:r>
        <w:rPr>
          <w:rFonts w:ascii="Times New Roman" w:hAnsi="Times New Roman" w:cs="Times New Roman"/>
          <w:sz w:val="24"/>
          <w:szCs w:val="24"/>
        </w:rPr>
        <w:t>065-п;</w:t>
      </w:r>
    </w:p>
    <w:p w:rsidR="004062BE" w:rsidRDefault="005E291F">
      <w:pPr>
        <w:pStyle w:val="33"/>
        <w:widowControl/>
        <w:numPr>
          <w:ilvl w:val="0"/>
          <w:numId w:val="6"/>
        </w:numPr>
        <w:tabs>
          <w:tab w:val="left" w:pos="946"/>
        </w:tabs>
        <w:spacing w:after="0" w:line="240" w:lineRule="auto"/>
        <w:ind w:left="709" w:right="-142" w:firstLine="0"/>
        <w:jc w:val="both"/>
      </w:pPr>
      <w:r>
        <w:rPr>
          <w:sz w:val="24"/>
          <w:szCs w:val="24"/>
        </w:rPr>
        <w:t>Приказом Министерства образования и науки РФ от 2 июля 2013 г. N 513 "Об утверждении Перечня профессий рабочих, должностей служащих, по которым осуществляется профессиональное обучение"</w:t>
      </w:r>
      <w:r>
        <w:rPr>
          <w:sz w:val="24"/>
          <w:szCs w:val="24"/>
        </w:rPr>
        <w:t xml:space="preserve"> (С изменениями и дополнениями от:16 декабря 2013 г., 28 марта, 27 июня 2014 г., 3 февраля 2017 г.), зарегистрировано в Минюсте РФ 8 августа 2013г.;</w:t>
      </w:r>
    </w:p>
    <w:p w:rsidR="004062BE" w:rsidRDefault="005E291F">
      <w:pPr>
        <w:pStyle w:val="33"/>
        <w:widowControl/>
        <w:numPr>
          <w:ilvl w:val="0"/>
          <w:numId w:val="6"/>
        </w:numPr>
        <w:tabs>
          <w:tab w:val="left" w:pos="946"/>
        </w:tabs>
        <w:spacing w:after="0" w:line="240" w:lineRule="auto"/>
        <w:ind w:left="709" w:right="-142" w:firstLine="0"/>
        <w:jc w:val="both"/>
      </w:pPr>
      <w:r>
        <w:rPr>
          <w:sz w:val="24"/>
          <w:szCs w:val="24"/>
        </w:rPr>
        <w:t>Приказом Министерства образования и науки Российской Федерации от 18 апреля 2013 г. N 292 "Об утверждении П</w:t>
      </w:r>
      <w:r>
        <w:rPr>
          <w:sz w:val="24"/>
          <w:szCs w:val="24"/>
        </w:rPr>
        <w:t>орядка организации и осуществления образовательной деятельности по основным программам профессионального обучения. Зарегистрирован в Минюсте РФ 15 мая 2013 г. Регистрационный № 28395.</w:t>
      </w:r>
    </w:p>
    <w:p w:rsidR="004062BE" w:rsidRDefault="005E291F">
      <w:pPr>
        <w:pStyle w:val="af3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Законом «Об образовании в Ростовской области». № 26-ЗС от 14.11.2013.</w:t>
      </w:r>
    </w:p>
    <w:p w:rsidR="004062BE" w:rsidRDefault="005E291F">
      <w:pPr>
        <w:pStyle w:val="af3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имерным региональным учебным планом специальных (коррекционных) образовательных учреждений        Ростовской области (пр. МО и ПОРО от 10.07.2002г. №1277).</w:t>
      </w:r>
    </w:p>
    <w:p w:rsidR="004062BE" w:rsidRDefault="005E291F">
      <w:pPr>
        <w:pStyle w:val="af3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Учебным планом </w:t>
      </w:r>
      <w:r>
        <w:rPr>
          <w:rFonts w:ascii="Times New Roman" w:hAnsi="Times New Roman" w:cs="Times New Roman"/>
          <w:bCs/>
          <w:sz w:val="24"/>
          <w:szCs w:val="24"/>
        </w:rPr>
        <w:t>государственного казённого общеобразовательного учреждения Ростовской области «Колушк</w:t>
      </w:r>
      <w:r>
        <w:rPr>
          <w:rFonts w:ascii="Times New Roman" w:hAnsi="Times New Roman" w:cs="Times New Roman"/>
          <w:bCs/>
          <w:sz w:val="24"/>
          <w:szCs w:val="24"/>
        </w:rPr>
        <w:t xml:space="preserve">инская специальная школа-интернат» </w:t>
      </w:r>
      <w:r>
        <w:rPr>
          <w:rFonts w:ascii="Times New Roman" w:hAnsi="Times New Roman" w:cs="Times New Roman"/>
          <w:sz w:val="24"/>
          <w:szCs w:val="24"/>
        </w:rPr>
        <w:t>на 2023-2024уч.г.</w:t>
      </w:r>
    </w:p>
    <w:p w:rsidR="004062BE" w:rsidRDefault="005E291F">
      <w:pPr>
        <w:pStyle w:val="af3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Адаптированной  образовательной программой профессионального обучения (профессиональной подготовки) ГКОУ РО «Колушкинская специальная школа-интернат» на </w:t>
      </w:r>
      <w:r>
        <w:rPr>
          <w:rFonts w:ascii="Times New Roman" w:hAnsi="Times New Roman" w:cs="Times New Roman"/>
          <w:sz w:val="24"/>
          <w:szCs w:val="24"/>
        </w:rPr>
        <w:t>2023-2024 учебный год.</w:t>
      </w:r>
    </w:p>
    <w:p w:rsidR="004062BE" w:rsidRDefault="005E291F">
      <w:pPr>
        <w:pStyle w:val="af3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Годовым  календарным учебны</w:t>
      </w:r>
      <w:r>
        <w:rPr>
          <w:rFonts w:ascii="Times New Roman" w:hAnsi="Times New Roman" w:cs="Times New Roman"/>
          <w:sz w:val="24"/>
          <w:szCs w:val="24"/>
        </w:rPr>
        <w:t>м графиком ГКОУ РО «Колушкинская специальная школа-интернат» на 2023-2024 учебный год.</w:t>
      </w:r>
    </w:p>
    <w:p w:rsidR="004062BE" w:rsidRDefault="005E291F">
      <w:pPr>
        <w:pStyle w:val="af3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Расписанием учебных занятий ГКОУ РО «Колушкинская специальная школа-интернат» на 2023-2024 учебный год.</w:t>
      </w:r>
    </w:p>
    <w:p w:rsidR="004062BE" w:rsidRDefault="005E2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 преподавания СБО:</w:t>
      </w:r>
      <w:r>
        <w:rPr>
          <w:rFonts w:ascii="Times New Roman" w:hAnsi="Times New Roman" w:cs="Times New Roman"/>
          <w:sz w:val="24"/>
          <w:szCs w:val="24"/>
        </w:rPr>
        <w:t xml:space="preserve"> сформировать практическую подготовку учащи</w:t>
      </w:r>
      <w:r>
        <w:rPr>
          <w:rFonts w:ascii="Times New Roman" w:hAnsi="Times New Roman" w:cs="Times New Roman"/>
          <w:sz w:val="24"/>
          <w:szCs w:val="24"/>
        </w:rPr>
        <w:t>хся, воспитанников к самостоятельной жизни. Расширять социальный и бытовой опыт, учить применять полученные знания и умения в самостоятельной жизни. Раскрыть внутренний потенциал, стремление к самосовершенствованию и самореализации ориентируемый на успех р</w:t>
      </w:r>
      <w:r>
        <w:rPr>
          <w:rFonts w:ascii="Times New Roman" w:hAnsi="Times New Roman" w:cs="Times New Roman"/>
          <w:sz w:val="24"/>
          <w:szCs w:val="24"/>
        </w:rPr>
        <w:t>азвития мотивационной сферы.</w:t>
      </w:r>
    </w:p>
    <w:p w:rsidR="004062BE" w:rsidRDefault="005E29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преподавания СБО:</w:t>
      </w:r>
    </w:p>
    <w:p w:rsidR="004062BE" w:rsidRDefault="005E291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практическая подготовка учащихся, воспитанников к решению различных жизненных задач;</w:t>
      </w:r>
    </w:p>
    <w:p w:rsidR="004062BE" w:rsidRDefault="005E291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систематично формировать и совершенствовать у детей необходимые им навыки самообслуживания, ведения домашнего хозяйства, ориентировки в окружающем мире;</w:t>
      </w:r>
    </w:p>
    <w:p w:rsidR="004062BE" w:rsidRDefault="005E291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умений пользоваться услугами предприятий службы быта, торговли, связи, тра</w:t>
      </w:r>
      <w:r>
        <w:rPr>
          <w:rFonts w:ascii="Times New Roman" w:hAnsi="Times New Roman" w:cs="Times New Roman"/>
          <w:sz w:val="24"/>
          <w:szCs w:val="24"/>
        </w:rPr>
        <w:t>нспорта, медицинской помощи;</w:t>
      </w:r>
    </w:p>
    <w:p w:rsidR="004062BE" w:rsidRDefault="005E291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усвоение морально-этических норм поведения, выработка навыков общения с людьми в различных жизненных ситуациях;</w:t>
      </w:r>
    </w:p>
    <w:p w:rsidR="004062BE" w:rsidRDefault="005E291F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позитивного ценностного отношения к  собственному здоровью и здоровью других людей;</w:t>
      </w:r>
    </w:p>
    <w:p w:rsidR="004062BE" w:rsidRDefault="005E291F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приобретенных знаний и умений в повседневной жизни для  заботы о собственном здоровье, оказания первой помощи себе и окружающим. </w:t>
      </w:r>
      <w:r>
        <w:rPr>
          <w:rFonts w:ascii="Times New Roman" w:hAnsi="Times New Roman" w:cs="Times New Roman"/>
          <w:bCs/>
          <w:sz w:val="24"/>
          <w:szCs w:val="24"/>
        </w:rPr>
        <w:t>Наряду с этими задачами на занятиях решаются и специальные задачи, направленные на коррекцию умственной деятельности школьников</w:t>
      </w:r>
    </w:p>
    <w:tbl>
      <w:tblPr>
        <w:tblStyle w:val="af5"/>
        <w:tblW w:w="14579" w:type="dxa"/>
        <w:tblLook w:val="04A0" w:firstRow="1" w:lastRow="0" w:firstColumn="1" w:lastColumn="0" w:noHBand="0" w:noVBand="1"/>
      </w:tblPr>
      <w:tblGrid>
        <w:gridCol w:w="1333"/>
        <w:gridCol w:w="13246"/>
      </w:tblGrid>
      <w:tr w:rsidR="004062BE">
        <w:trPr>
          <w:trHeight w:val="1015"/>
        </w:trPr>
        <w:tc>
          <w:tcPr>
            <w:tcW w:w="1333" w:type="dxa"/>
          </w:tcPr>
          <w:p w:rsidR="004062BE" w:rsidRDefault="005E2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246" w:type="dxa"/>
          </w:tcPr>
          <w:p w:rsidR="004062BE" w:rsidRDefault="005E29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учебного предмета.</w:t>
            </w:r>
          </w:p>
          <w:p w:rsidR="004062BE" w:rsidRDefault="00406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2BE">
        <w:trPr>
          <w:trHeight w:val="558"/>
        </w:trPr>
        <w:tc>
          <w:tcPr>
            <w:tcW w:w="1333" w:type="dxa"/>
          </w:tcPr>
          <w:p w:rsidR="004062BE" w:rsidRDefault="005E29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10- 11</w:t>
            </w:r>
          </w:p>
        </w:tc>
        <w:tc>
          <w:tcPr>
            <w:tcW w:w="13246" w:type="dxa"/>
          </w:tcPr>
          <w:p w:rsidR="004062BE" w:rsidRDefault="005E291F">
            <w:pPr>
              <w:pStyle w:val="default"/>
              <w:shd w:val="clear" w:color="auto" w:fill="FFFFFF"/>
              <w:spacing w:before="0" w:beforeAutospacing="0" w:after="0" w:afterAutospacing="0" w:line="242" w:lineRule="atLeast"/>
              <w:ind w:firstLine="708"/>
              <w:rPr>
                <w:color w:val="181818"/>
              </w:rPr>
            </w:pPr>
            <w:r>
              <w:rPr>
                <w:color w:val="181818"/>
              </w:rPr>
              <w:t>Соблюдая принципы систематичности и последовательности в обучении, учащиеся 10-11классов продолжают изучение тем, включенных в программы для 5-9 к</w:t>
            </w:r>
            <w:r>
              <w:rPr>
                <w:color w:val="181818"/>
              </w:rPr>
              <w:t>лассов. Программа построена по тому же принципу: опора на имеющиеся знания, умения и навыки, формирование на их базе новых, с расширением и углублением изученных ранее тем. Содержание программного материала обусловлено реалиями жизни, окружающими учащихся.</w:t>
            </w:r>
          </w:p>
          <w:p w:rsidR="004062BE" w:rsidRDefault="005E291F">
            <w:pPr>
              <w:pStyle w:val="default"/>
              <w:shd w:val="clear" w:color="auto" w:fill="FFFFFF"/>
              <w:spacing w:before="0" w:beforeAutospacing="0" w:after="0" w:afterAutospacing="0" w:line="242" w:lineRule="atLeast"/>
              <w:ind w:firstLine="708"/>
              <w:rPr>
                <w:color w:val="181818"/>
              </w:rPr>
            </w:pPr>
            <w:r>
              <w:rPr>
                <w:i/>
                <w:iCs/>
                <w:color w:val="181818"/>
              </w:rPr>
              <w:t>Форма организации учебного процесса:</w:t>
            </w:r>
            <w:r>
              <w:rPr>
                <w:color w:val="181818"/>
              </w:rPr>
              <w:t> урок.</w:t>
            </w:r>
          </w:p>
          <w:p w:rsidR="004062BE" w:rsidRDefault="005E291F">
            <w:pPr>
              <w:pStyle w:val="default"/>
              <w:shd w:val="clear" w:color="auto" w:fill="FFFFFF"/>
              <w:spacing w:before="0" w:beforeAutospacing="0" w:after="0" w:afterAutospacing="0" w:line="242" w:lineRule="atLeast"/>
              <w:ind w:firstLine="708"/>
              <w:rPr>
                <w:color w:val="181818"/>
              </w:rPr>
            </w:pPr>
            <w:r>
              <w:rPr>
                <w:i/>
                <w:iCs/>
                <w:color w:val="181818"/>
              </w:rPr>
              <w:t>Формы организации практических работ:</w:t>
            </w:r>
            <w:r>
              <w:rPr>
                <w:color w:val="181818"/>
              </w:rPr>
              <w:t> коллективные (бригадные), индивидуальные (выполнение учеником всех операций под руководством учителя).</w:t>
            </w:r>
          </w:p>
          <w:p w:rsidR="004062BE" w:rsidRDefault="005E291F">
            <w:pPr>
              <w:pStyle w:val="default"/>
              <w:shd w:val="clear" w:color="auto" w:fill="FFFFFF"/>
              <w:spacing w:before="0" w:beforeAutospacing="0" w:after="0" w:afterAutospacing="0" w:line="242" w:lineRule="atLeast"/>
              <w:ind w:firstLine="708"/>
              <w:rPr>
                <w:color w:val="181818"/>
              </w:rPr>
            </w:pPr>
            <w:r>
              <w:rPr>
                <w:i/>
                <w:iCs/>
                <w:color w:val="181818"/>
              </w:rPr>
              <w:t>Технологии обучения:</w:t>
            </w:r>
          </w:p>
          <w:p w:rsidR="004062BE" w:rsidRDefault="005E291F">
            <w:pPr>
              <w:pStyle w:val="default"/>
              <w:shd w:val="clear" w:color="auto" w:fill="FFFFFF"/>
              <w:spacing w:before="0" w:beforeAutospacing="0" w:after="0" w:afterAutospacing="0" w:line="242" w:lineRule="atLeast"/>
              <w:ind w:left="1428"/>
              <w:rPr>
                <w:color w:val="181818"/>
              </w:rPr>
            </w:pPr>
            <w:r>
              <w:rPr>
                <w:color w:val="181818"/>
              </w:rPr>
              <w:t>игровые,</w:t>
            </w:r>
          </w:p>
          <w:p w:rsidR="004062BE" w:rsidRDefault="005E291F">
            <w:pPr>
              <w:pStyle w:val="default"/>
              <w:shd w:val="clear" w:color="auto" w:fill="FFFFFF"/>
              <w:spacing w:before="0" w:beforeAutospacing="0" w:after="0" w:afterAutospacing="0" w:line="242" w:lineRule="atLeast"/>
              <w:ind w:left="1428"/>
              <w:rPr>
                <w:color w:val="181818"/>
              </w:rPr>
            </w:pPr>
            <w:r>
              <w:rPr>
                <w:color w:val="181818"/>
              </w:rPr>
              <w:t>здоровьесберегающие,</w:t>
            </w:r>
          </w:p>
          <w:p w:rsidR="004062BE" w:rsidRDefault="005E291F">
            <w:pPr>
              <w:pStyle w:val="default"/>
              <w:shd w:val="clear" w:color="auto" w:fill="FFFFFF"/>
              <w:spacing w:before="0" w:beforeAutospacing="0" w:after="0" w:afterAutospacing="0" w:line="242" w:lineRule="atLeast"/>
              <w:ind w:left="1428"/>
              <w:rPr>
                <w:color w:val="181818"/>
              </w:rPr>
            </w:pPr>
            <w:r>
              <w:rPr>
                <w:color w:val="181818"/>
              </w:rPr>
              <w:t>личностно-ориентированные,</w:t>
            </w:r>
          </w:p>
          <w:p w:rsidR="004062BE" w:rsidRDefault="005E291F">
            <w:pPr>
              <w:pStyle w:val="default"/>
              <w:shd w:val="clear" w:color="auto" w:fill="FFFFFF"/>
              <w:spacing w:before="0" w:beforeAutospacing="0" w:after="0" w:afterAutospacing="0" w:line="242" w:lineRule="atLeast"/>
              <w:ind w:left="1428"/>
              <w:rPr>
                <w:color w:val="181818"/>
              </w:rPr>
            </w:pPr>
            <w:r>
              <w:rPr>
                <w:color w:val="181818"/>
              </w:rPr>
              <w:t>проблемно-поисковые,</w:t>
            </w:r>
          </w:p>
          <w:p w:rsidR="004062BE" w:rsidRDefault="005E291F">
            <w:pPr>
              <w:pStyle w:val="default"/>
              <w:shd w:val="clear" w:color="auto" w:fill="FFFFFF"/>
              <w:spacing w:before="0" w:beforeAutospacing="0" w:after="0" w:afterAutospacing="0" w:line="242" w:lineRule="atLeast"/>
              <w:ind w:left="1428"/>
              <w:rPr>
                <w:color w:val="181818"/>
              </w:rPr>
            </w:pPr>
            <w:r>
              <w:rPr>
                <w:color w:val="181818"/>
              </w:rPr>
              <w:t>технологии разноуровневого и дифференцированного обучения,</w:t>
            </w:r>
          </w:p>
          <w:p w:rsidR="004062BE" w:rsidRDefault="005E291F">
            <w:pPr>
              <w:pStyle w:val="default"/>
              <w:shd w:val="clear" w:color="auto" w:fill="FFFFFF"/>
              <w:spacing w:before="0" w:beforeAutospacing="0" w:after="0" w:afterAutospacing="0" w:line="242" w:lineRule="atLeast"/>
              <w:ind w:left="1428"/>
              <w:rPr>
                <w:color w:val="181818"/>
              </w:rPr>
            </w:pPr>
            <w:r>
              <w:rPr>
                <w:color w:val="181818"/>
              </w:rPr>
              <w:lastRenderedPageBreak/>
              <w:t>ИКТ.</w:t>
            </w:r>
          </w:p>
          <w:p w:rsidR="004062BE" w:rsidRDefault="004062BE">
            <w:pPr>
              <w:pStyle w:val="default"/>
              <w:shd w:val="clear" w:color="auto" w:fill="FFFFFF"/>
              <w:spacing w:before="0" w:beforeAutospacing="0" w:after="0" w:afterAutospacing="0" w:line="242" w:lineRule="atLeast"/>
              <w:rPr>
                <w:color w:val="181818"/>
              </w:rPr>
            </w:pPr>
          </w:p>
          <w:p w:rsidR="004062BE" w:rsidRDefault="005E291F">
            <w:pPr>
              <w:pStyle w:val="default"/>
              <w:shd w:val="clear" w:color="auto" w:fill="FFFFFF"/>
              <w:spacing w:before="0" w:beforeAutospacing="0" w:after="0" w:afterAutospacing="0" w:line="242" w:lineRule="atLeast"/>
              <w:ind w:firstLine="708"/>
              <w:rPr>
                <w:color w:val="181818"/>
              </w:rPr>
            </w:pPr>
            <w:r>
              <w:rPr>
                <w:color w:val="181818"/>
              </w:rPr>
              <w:t>Уроки направленны на овладение учащимися опытом социального поведения для наиболее полной их реализации и интеграции в социуме и всестороннее ф</w:t>
            </w:r>
            <w:r>
              <w:rPr>
                <w:color w:val="181818"/>
              </w:rPr>
              <w:t>ормирование личности. Содержание учебного материала по СБО разнообразно, многопрофильно, предназначено для проведения эффективных занятий в 10-11 классах для детей с умственной отсталостью легкой степени (интеллектуальными нарушениями).</w:t>
            </w:r>
          </w:p>
          <w:p w:rsidR="004062BE" w:rsidRDefault="005E291F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социально-быто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ориентировки (СБО) направлен на практическую подготовку учащихся 10</w:t>
            </w:r>
            <w:r>
              <w:rPr>
                <w:sz w:val="24"/>
                <w:szCs w:val="24"/>
              </w:rPr>
              <w:t xml:space="preserve"> 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к самостоятельной жизни и труду, на формирование у них знаний и умений, навыков, способствующих социальной адаптации в условиях современного общества, на повышение уровня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развития. Данные занятия должны формировать и совершенствовать у детей необходимые им навыки ориентировки в окружающем: самообслуживания, ведения домашнего хозяйства, умений пользоваться услугами предприятий службы быта, торговли, связи,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медицинской помощи, способствовать усвоению морально-этических норм поведения, выработке навыков общения с людьми, развитию художественного вкуса учеников и т. д. Программа СБО составлена с учетом возможностей учащихся специальной (коррекционной) общеобр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азовательной школы, уровня их знаний и умений. Материал программы расположен по принципу усложнения и увеличения объема сведений. Программа состоит из разделов. В каждом разделе даны темы занятий, определено содержание практических работ и упражнений, а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кже перечислены основные требования к знаниям и умениям учащихся.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Для повышения эффективности учебного процесса на уроках используются цифровые образовательные ресурсы (ЦОР): демонстрация видеосюжетов, фотографий, слайдов; использование компьютерных техно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логий; работа с интерактивной панелью.</w:t>
            </w:r>
          </w:p>
          <w:p w:rsidR="004062BE" w:rsidRDefault="004062BE">
            <w:pPr>
              <w:pStyle w:val="default"/>
              <w:shd w:val="clear" w:color="auto" w:fill="FFFFFF"/>
              <w:spacing w:before="0" w:beforeAutospacing="0" w:after="0" w:afterAutospacing="0" w:line="242" w:lineRule="atLeast"/>
              <w:ind w:firstLine="708"/>
              <w:jc w:val="both"/>
              <w:rPr>
                <w:color w:val="181818"/>
              </w:rPr>
            </w:pPr>
          </w:p>
        </w:tc>
      </w:tr>
    </w:tbl>
    <w:p w:rsidR="004062BE" w:rsidRDefault="004062BE">
      <w:pPr>
        <w:rPr>
          <w:rFonts w:ascii="Times New Roman" w:hAnsi="Times New Roman" w:cs="Times New Roman"/>
          <w:b/>
          <w:sz w:val="24"/>
          <w:szCs w:val="24"/>
        </w:rPr>
      </w:pPr>
    </w:p>
    <w:p w:rsidR="004062BE" w:rsidRDefault="005E29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</w:p>
    <w:p w:rsidR="004062BE" w:rsidRDefault="005E2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880"/>
        <w:gridCol w:w="3780"/>
        <w:gridCol w:w="1440"/>
        <w:gridCol w:w="5580"/>
      </w:tblGrid>
      <w:tr w:rsidR="004062B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учебной  коррекцион-</w:t>
            </w: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ной программы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направлений коррекцион-</w:t>
            </w: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ной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 – 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 – развивающие цели</w:t>
            </w:r>
          </w:p>
        </w:tc>
      </w:tr>
      <w:tr w:rsidR="004062B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кожей лица, тела, ног.</w:t>
            </w: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Бритье. Принадлежности, гигиенические средства</w:t>
            </w: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курения на здоровье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осознанного восприятия при знакомстве с предметами личной гигиены и активизирование слухового внимания при изучении способов ухода за ними.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Формирование навыков контроля и самоконтроля;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2B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 обувь.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Стиль, мода, коррекция фигуры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одежды.</w:t>
            </w: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из меха. кожи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восприятия при распределении одежды и обуви на категории: по сезонам и назначению.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логического мышления, памяти, словарного запаса, умения</w:t>
            </w:r>
          </w:p>
          <w:p w:rsidR="004062BE" w:rsidRDefault="005E29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слушать, наблюдать, обобщать, делать выводы;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2B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Сан. Гигиенические требования к приготовлению пищи</w:t>
            </w: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Рецепты приготовления блюд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контроля и самоконтроля;</w:t>
            </w:r>
          </w:p>
          <w:p w:rsidR="004062BE" w:rsidRDefault="005E29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формирование предметных представлений</w:t>
            </w:r>
          </w:p>
          <w:p w:rsidR="004062BE" w:rsidRDefault="005E29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развитие психофизических качеств: обоняния, осязания,</w:t>
            </w:r>
          </w:p>
          <w:p w:rsidR="004062BE" w:rsidRDefault="005E29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скорости, внимания, наблюдательности, памяти, находчивости,</w:t>
            </w:r>
          </w:p>
          <w:p w:rsidR="004062BE" w:rsidRDefault="005E29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смекалки, сообразительности, воображения, фантазии.</w:t>
            </w:r>
          </w:p>
          <w:p w:rsidR="004062BE" w:rsidRDefault="005E29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мышления через работу с инструкционной картой;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2B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общения.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этикета – поведение в гостях.</w:t>
            </w: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этикета-прием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наглядно – действенного внимания и восприятие при формировании навыков культурного поведения в процессе общения со старшими.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коммуникативной функции речи как непременное</w:t>
            </w:r>
          </w:p>
          <w:p w:rsidR="004062BE" w:rsidRDefault="005E29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условие социальной адаптации;</w:t>
            </w:r>
          </w:p>
          <w:p w:rsidR="004062BE" w:rsidRDefault="005E29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логического мышления, памяти, словарного запаса, умения</w:t>
            </w:r>
          </w:p>
          <w:p w:rsidR="004062BE" w:rsidRDefault="005E29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слушать, наблюдать, обобщать, делать выводы.</w:t>
            </w:r>
          </w:p>
          <w:p w:rsidR="004062BE" w:rsidRDefault="004062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2B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Жилище.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 кухни.</w:t>
            </w: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Кухонные электроприборы</w:t>
            </w: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 мультиварка, блендер, кухонный комбайн)</w:t>
            </w: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насекомые, борьба с ними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пространственной ориентировки при знакомстве с жилыми помещениями и их назначением.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потребности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адаптации к условиям жизни;</w:t>
            </w:r>
          </w:p>
          <w:p w:rsidR="004062BE" w:rsidRDefault="005E29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 положительного отношения к трудовой деятельности;</w:t>
            </w:r>
          </w:p>
          <w:p w:rsidR="004062BE" w:rsidRDefault="005E29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волевых качеств;</w:t>
            </w:r>
          </w:p>
          <w:p w:rsidR="004062BE" w:rsidRDefault="004062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2B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Трудоустройство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детей по отношения их к родителям</w:t>
            </w: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между членами семьи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поиска работы</w:t>
            </w: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законов о труде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процессы припоминания при восстановлении родственных отношений в семье и зап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исывание фамилии, имени, отчества своих близких родственн. Расширение словарного запаса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мыслительную и речевую деятельность для более успешной адаптации в дальнейшей жизни. Развивать осознанное восприятие, слуховое и зрительное внимание, в проце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ссе оформления деловых бумаг, соблюдая принятые требования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062B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помощь.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 инфекционных заболеваний</w:t>
            </w: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больным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развитию аналитико-синтетической деятельности при распределении обязанностей по уходу за 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льным. Корригировать поведенческие навыки для профилактики инфекционных заболеваний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2B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Экономика домашнего хозяйства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Торговля 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статьи расходов и доходов                     Сбербанк. Виды вкладов, сбережения</w:t>
            </w: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Оптовая и розничная торговля</w:t>
            </w: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Рынки сельхозпродукции</w:t>
            </w: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Отличие рыночной торговли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магазинной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Автовокзал. Ориентирование в расписании рейсов.</w:t>
            </w: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общения пассажиров.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Расширение словарного запаса.</w:t>
            </w:r>
          </w:p>
          <w:p w:rsidR="004062BE" w:rsidRDefault="004062B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2BE" w:rsidRDefault="005E29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наблюдательность и зрительное внимание в процессе формирования представлений о ярмарках, осуществляя практическую направленность и взаимосвязь с жизнью.</w:t>
            </w:r>
          </w:p>
          <w:p w:rsidR="004062BE" w:rsidRDefault="004062BE">
            <w:pPr>
              <w:spacing w:after="0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Активизировать мыслительную и речевую деятельность, расширять кругозор и пространственную 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иентировку при знакомстве с транспортом, его разнообразием и назначением.</w:t>
            </w:r>
          </w:p>
        </w:tc>
      </w:tr>
      <w:tr w:rsidR="004062BE">
        <w:trPr>
          <w:trHeight w:val="2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12.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пройденных тем.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работы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год: 34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horzAnchor="page" w:tblpX="1864" w:tblpY="-3975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014"/>
        <w:gridCol w:w="10911"/>
      </w:tblGrid>
      <w:tr w:rsidR="004062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4062BE">
            <w:pPr>
              <w:spacing w:after="0" w:line="240" w:lineRule="auto"/>
              <w:ind w:left="1134" w:righ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4062BE">
            <w:pPr>
              <w:spacing w:after="0" w:line="240" w:lineRule="auto"/>
              <w:ind w:left="176" w:right="9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4062BE">
            <w:pPr>
              <w:spacing w:after="0" w:line="240" w:lineRule="auto"/>
              <w:ind w:left="1134" w:right="11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62BE" w:rsidRDefault="004062BE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4062BE" w:rsidRDefault="005E291F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класс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880"/>
        <w:gridCol w:w="3780"/>
        <w:gridCol w:w="1440"/>
        <w:gridCol w:w="5580"/>
      </w:tblGrid>
      <w:tr w:rsidR="004062B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учебной  коррекцион-</w:t>
            </w: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ной программы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направлений коррекцион-</w:t>
            </w: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ной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 – во часов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 – развивающие цели</w:t>
            </w:r>
          </w:p>
        </w:tc>
      </w:tr>
      <w:tr w:rsidR="004062B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тела.  Макияж. Средства для загара.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осознанного восприятия при знакомстве с предметами личной гигиены и активизирование слухового внимания при изучении способов ухода за ними.</w:t>
            </w:r>
          </w:p>
        </w:tc>
      </w:tr>
      <w:tr w:rsidR="004062B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 обувь.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Стиль, мода, обновление одежды .Особенности глажения фасонной одежды.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восприятия при распределении одежды и обуви на категории: по сезонам и назначению.</w:t>
            </w:r>
          </w:p>
        </w:tc>
      </w:tr>
      <w:tr w:rsidR="004062B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на день.</w:t>
            </w: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праздничного стола: фуршет, традиционный.</w:t>
            </w: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приготовления солений,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маринадов, выпечки, приготовления мяса.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эстетического восприятия при знакомстве с кухонными приспособлениями и элементарной сервировке стола.</w:t>
            </w:r>
          </w:p>
        </w:tc>
      </w:tr>
      <w:tr w:rsidR="004062B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поведения.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юноши по отношению к девушке. Поведение девушки по отношению к юноше.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наглядно – действенно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внимания и восприятие при формировании навыков культурного поведения в процессе общения со старшими.</w:t>
            </w:r>
          </w:p>
        </w:tc>
      </w:tr>
      <w:tr w:rsidR="004062B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Жилище.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и оборудование детской комнаты, сан. требования к уборке.</w:t>
            </w: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Электроприборы для уборки.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пространственной ориентировки при знакомстве с жилыми помещениями и их назначением.</w:t>
            </w:r>
          </w:p>
        </w:tc>
      </w:tr>
      <w:tr w:rsidR="004062B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Трудоустройство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семейных взаимоотношений. Образ жизни будущей мамы.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учащихся о работе летом.</w:t>
            </w: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вакансий. Анкета.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процессы припоминания при восстановлении родственных отношений в семье и записывание фамилии имени, отчества своих близких родственников.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5E291F">
            <w:pPr>
              <w:spacing w:after="0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мыслительную и речевую деятельность для более успешной адаптации в дальнейшей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жизни. Развивать осознанное восприятие, слуховое и зрительное внимание, в процессе оформления деловых бумаг, соблюдая принятые требования.</w:t>
            </w:r>
          </w:p>
        </w:tc>
      </w:tr>
      <w:tr w:rsidR="004062B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помощь.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Страховой мед. полис, лист нетрудоспособности. Женская консультация. Детская консультация.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развитию аналитико-синтетической деятельности при распределении обязанностей по уходу за больным. Корригировать поведенческие навыки для профилактики инфекционных заболеваний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2B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домашнего хозяйства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статьи расходов и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ходов. Оплата коммунальных услуг. Пенсия через почту и сбербанк.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словарного запаса</w:t>
            </w:r>
          </w:p>
        </w:tc>
      </w:tr>
      <w:tr w:rsidR="004062BE">
        <w:trPr>
          <w:trHeight w:val="43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связи.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пройденных тем.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работы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год: 34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связи.</w:t>
            </w: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услуг.</w:t>
            </w: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2BE" w:rsidRDefault="00406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E" w:rsidRDefault="005E29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Расширять словарный запас, развивать слуховое внимание и восприятие при оформлении квитанций на денежный перевод. Активизировать математическое, логическое мышление в процессе практического применения полученных знаний. </w:t>
            </w:r>
          </w:p>
          <w:p w:rsidR="004062BE" w:rsidRDefault="004062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062BE" w:rsidRDefault="005E29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Активизировать мыслительную и речевую деятельность, расширять кругозор и пространственную ориентировку при знакомстве с транспортом, его разнообразием и назначением.</w:t>
            </w:r>
          </w:p>
          <w:p w:rsidR="004062BE" w:rsidRDefault="004062BE">
            <w:pPr>
              <w:spacing w:after="0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4062BE" w:rsidRDefault="005E29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наблюдательность и зрительное внимание в процессе формирования представлений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ярмарках, осуществляя практическую направленность и взаимосвязь с жизнью.</w:t>
            </w:r>
          </w:p>
        </w:tc>
      </w:tr>
    </w:tbl>
    <w:p w:rsidR="004062BE" w:rsidRDefault="004062B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4062BE" w:rsidRDefault="004062B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4062BE" w:rsidRDefault="004062B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4062BE" w:rsidRDefault="004062B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4062BE" w:rsidRDefault="004062BE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4062BE" w:rsidRDefault="004062BE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4062BE" w:rsidRDefault="004062BE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4062BE" w:rsidRDefault="005E291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4062BE" w:rsidRDefault="005E291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4062BE" w:rsidRDefault="004062BE">
      <w:pPr>
        <w:tabs>
          <w:tab w:val="left" w:pos="420"/>
          <w:tab w:val="center" w:pos="7285"/>
          <w:tab w:val="left" w:pos="8928"/>
        </w:tabs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sectPr w:rsidR="004062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2BE" w:rsidRDefault="005E291F">
      <w:pPr>
        <w:spacing w:after="0" w:line="240" w:lineRule="auto"/>
      </w:pPr>
      <w:r>
        <w:separator/>
      </w:r>
    </w:p>
  </w:endnote>
  <w:endnote w:type="continuationSeparator" w:id="0">
    <w:p w:rsidR="004062BE" w:rsidRDefault="005E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Candara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2BE" w:rsidRDefault="005E291F">
      <w:pPr>
        <w:spacing w:after="0" w:line="240" w:lineRule="auto"/>
      </w:pPr>
      <w:r>
        <w:separator/>
      </w:r>
    </w:p>
  </w:footnote>
  <w:footnote w:type="continuationSeparator" w:id="0">
    <w:p w:rsidR="004062BE" w:rsidRDefault="005E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44B14"/>
    <w:multiLevelType w:val="multilevel"/>
    <w:tmpl w:val="42865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EA07236"/>
    <w:multiLevelType w:val="multilevel"/>
    <w:tmpl w:val="E8ACD5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>
    <w:nsid w:val="34780C8D"/>
    <w:multiLevelType w:val="hybridMultilevel"/>
    <w:tmpl w:val="7F7E745C"/>
    <w:lvl w:ilvl="0" w:tplc="7ABE6CB2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/>
      </w:rPr>
    </w:lvl>
    <w:lvl w:ilvl="1" w:tplc="6634675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CE18073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0BFC042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925EAB2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69F695D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C1A0BF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ABDCBBD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9A0AD6D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3">
    <w:nsid w:val="36592C55"/>
    <w:multiLevelType w:val="hybridMultilevel"/>
    <w:tmpl w:val="E9C6D5F2"/>
    <w:lvl w:ilvl="0" w:tplc="4D540026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/>
      </w:rPr>
    </w:lvl>
    <w:lvl w:ilvl="1" w:tplc="EA6E1F6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DB38951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3F3EC14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261453D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FAF4262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370C501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6922C2A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0E08CAD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4">
    <w:nsid w:val="3BE039A8"/>
    <w:multiLevelType w:val="hybridMultilevel"/>
    <w:tmpl w:val="4E3A7FD6"/>
    <w:lvl w:ilvl="0" w:tplc="C35643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DE4DFB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63926DB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9658268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37FE822A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EF72A5AE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85FCA7EC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7A36C5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D03C2D12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>
    <w:nsid w:val="41F04D6C"/>
    <w:multiLevelType w:val="multilevel"/>
    <w:tmpl w:val="B90A2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53E3000E"/>
    <w:multiLevelType w:val="hybridMultilevel"/>
    <w:tmpl w:val="8A2AFE9A"/>
    <w:lvl w:ilvl="0" w:tplc="E1F27DEE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AC085B0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5B42A44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CC160CD6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CC40508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865720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FEF2373C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7924E6C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BA4FAAE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7ACF2CA8"/>
    <w:multiLevelType w:val="hybridMultilevel"/>
    <w:tmpl w:val="C608A4CE"/>
    <w:lvl w:ilvl="0" w:tplc="DF14AFE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9BE2D25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388DD48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B5F894E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180F26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B3EBEC6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C18FF58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8A568ED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E4D48A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BE"/>
    <w:rsid w:val="004062BE"/>
    <w:rsid w:val="005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5D395-B52B-413D-9350-8A6D4567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="Calibri Light" w:eastAsia="Calibri Light" w:hAnsi="Calibri Light" w:cs="Calibri Light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No Spacing"/>
    <w:qFormat/>
    <w:pPr>
      <w:spacing w:after="0" w:line="240" w:lineRule="auto"/>
    </w:pPr>
    <w:rPr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  <w:rPr>
      <w:lang w:eastAsia="ru-RU"/>
    </w:rPr>
  </w:style>
  <w:style w:type="character" w:customStyle="1" w:styleId="af4">
    <w:name w:val="Основной текст_"/>
    <w:basedOn w:val="a0"/>
    <w:link w:val="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3"/>
    <w:basedOn w:val="a"/>
    <w:link w:val="af4"/>
    <w:pPr>
      <w:widowControl w:val="0"/>
      <w:shd w:val="clear" w:color="auto" w:fill="FFFFFF"/>
      <w:spacing w:after="240" w:line="324" w:lineRule="exact"/>
      <w:ind w:hanging="7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Название1"/>
    <w:basedOn w:val="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6699"/>
      <w:sz w:val="20"/>
      <w:szCs w:val="20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Calibri Light" w:eastAsia="Calibri Light" w:hAnsi="Calibri Light" w:cs="Calibri Ligh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="Calibri Light" w:eastAsia="Calibri Light" w:hAnsi="Calibri Light" w:cs="Calibri Light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Calibri Light" w:eastAsia="Calibri Light" w:hAnsi="Calibri Light" w:cs="Calibri Light"/>
      <w:color w:val="2E74B5" w:themeColor="accent1" w:themeShade="BF"/>
    </w:rPr>
  </w:style>
  <w:style w:type="numbering" w:customStyle="1" w:styleId="15">
    <w:name w:val="Нет списка1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  <w:unhideWhenUsed/>
  </w:style>
  <w:style w:type="table" w:customStyle="1" w:styleId="34">
    <w:name w:val="Сетка таблицы3"/>
    <w:basedOn w:val="a1"/>
    <w:next w:val="af5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2062</Words>
  <Characters>11754</Characters>
  <Application>Microsoft Office Word</Application>
  <DocSecurity>0</DocSecurity>
  <Lines>97</Lines>
  <Paragraphs>27</Paragraphs>
  <ScaleCrop>false</ScaleCrop>
  <Company>diakov.net</Company>
  <LinksUpToDate>false</LinksUpToDate>
  <CharactersWithSpaces>13789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Галина</cp:lastModifiedBy>
  <cp:revision>19</cp:revision>
  <dcterms:created xsi:type="dcterms:W3CDTF">2021-08-13T07:13:00Z</dcterms:created>
  <dcterms:modified xsi:type="dcterms:W3CDTF">2024-08-30T18:20:00Z</dcterms:modified>
</cp:coreProperties>
</file>