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7F1" w:rsidRPr="009E17F1" w:rsidRDefault="009E17F1" w:rsidP="009E17F1">
      <w:pPr>
        <w:spacing w:after="231"/>
        <w:ind w:left="3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231"/>
        <w:ind w:left="3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40"/>
          <w:lang w:eastAsia="ru-RU"/>
        </w:rPr>
        <w:t xml:space="preserve"> </w:t>
      </w:r>
    </w:p>
    <w:p w:rsidR="009E17F1" w:rsidRPr="009E17F1" w:rsidRDefault="009E17F1" w:rsidP="009E17F1">
      <w:pPr>
        <w:spacing w:after="193"/>
        <w:ind w:left="3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i/>
          <w:color w:val="000000"/>
          <w:sz w:val="40"/>
          <w:lang w:eastAsia="ru-RU"/>
        </w:rPr>
        <w:t xml:space="preserve">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Государственное казенное об</w:t>
      </w:r>
      <w:r w:rsidR="00BC399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щеоб</w:t>
      </w: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разовательное учреждение Ростовской    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     области «Колушкинская специальная школа-интернат»          </w:t>
      </w: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Согласовано                                                         Утверждаю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 директора по ВР                                      директор______________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Л.Г. Землянская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________/Олифер Л.П./                        </w:t>
      </w:r>
      <w:r w:rsidR="002C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Приказ </w:t>
      </w:r>
      <w:proofErr w:type="gramStart"/>
      <w:r w:rsidR="002C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 69</w:t>
      </w:r>
      <w:proofErr w:type="gramEnd"/>
      <w:r w:rsidR="003D2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</w:t>
      </w:r>
      <w:r w:rsidR="002C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r w:rsidR="003D20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.08.2025</w:t>
      </w: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Программа работы с родителями обучающихся воспитанников  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ГКОУ РО «Колушкинская специальная школа-интернат»   </w:t>
      </w:r>
    </w:p>
    <w:p w:rsidR="009E17F1" w:rsidRPr="009E17F1" w:rsidRDefault="009E17F1" w:rsidP="009E17F1">
      <w:pPr>
        <w:spacing w:after="193"/>
        <w:ind w:lef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"Семья + школа"   </w:t>
      </w:r>
    </w:p>
    <w:p w:rsidR="009E17F1" w:rsidRPr="009E17F1" w:rsidRDefault="009E17F1" w:rsidP="009E17F1">
      <w:pPr>
        <w:spacing w:after="193"/>
        <w:ind w:left="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="00BC39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на 2025</w:t>
      </w:r>
      <w:r w:rsidR="002C1AB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</w:t>
      </w: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ind w:left="2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93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0"/>
        <w:ind w:left="27"/>
        <w:jc w:val="center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</w:p>
    <w:p w:rsidR="009E17F1" w:rsidRPr="009E17F1" w:rsidRDefault="009E17F1" w:rsidP="009E17F1">
      <w:pPr>
        <w:spacing w:after="0"/>
        <w:ind w:left="27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lastRenderedPageBreak/>
        <w:t xml:space="preserve"> </w:t>
      </w:r>
    </w:p>
    <w:p w:rsidR="009E17F1" w:rsidRPr="009E17F1" w:rsidRDefault="003D203B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6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Calibri" w:eastAsia="Calibri" w:hAnsi="Calibri" w:cs="Calibri"/>
          <w:color w:val="000000"/>
          <w:lang w:eastAsia="ru-RU"/>
        </w:rPr>
        <w:t xml:space="preserve"> </w:t>
      </w:r>
    </w:p>
    <w:p w:rsidR="009E17F1" w:rsidRPr="009E17F1" w:rsidRDefault="003D203B" w:rsidP="009E17F1">
      <w:pPr>
        <w:spacing w:after="11" w:line="249" w:lineRule="auto"/>
        <w:ind w:left="3022" w:right="307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Цель Программы на 2025</w:t>
      </w:r>
      <w:r w:rsidR="002C1AB9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г.</w:t>
      </w:r>
      <w:r w:rsidR="009E17F1" w:rsidRPr="009E17F1">
        <w:rPr>
          <w:rFonts w:ascii="Calibri" w:eastAsia="Calibri" w:hAnsi="Calibri" w:cs="Calibri"/>
          <w:b/>
          <w:color w:val="000000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эффективной системы взаимодействия родителей с учителями для создания благоприятной среды для сплочения детей в единый дружный коллектив, создание в классе благоприятных условий для свободного развития личности каждого ребенка, активизация очных форм взаимодействия семьи и школы.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Основные задачи программы: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Активное вовлечение родителей во все сферы деятельности класса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 школы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на основе нормативных документов  ГКОУ РО «Колушкинская специальная школа-интернат».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родительского всеобуча на паритетных началах: педагоги – родители, родители – родители.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здорового образа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жизни  в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семьях.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Создание условий для профилактики асоциального поведения детей и подростков.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Совершенствование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форм  взаимодействия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школа + семья.  </w:t>
      </w:r>
    </w:p>
    <w:p w:rsidR="009E17F1" w:rsidRPr="009E17F1" w:rsidRDefault="009E17F1" w:rsidP="009E17F1">
      <w:pPr>
        <w:numPr>
          <w:ilvl w:val="0"/>
          <w:numId w:val="4"/>
        </w:numPr>
        <w:spacing w:after="14" w:line="249" w:lineRule="auto"/>
        <w:ind w:right="53" w:hanging="69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Педагогическое сопровождение семьи (изучение, консультирование, оказание помощи в вопросах воспитания, просвещения и др.);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Исполнители мероприятий программы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Ученический, родительский, педагогический коллектив ГКОУ РО  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 Колушкинская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специальная школа-интернат» 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Актуальность психолого-педагогической работы с родителями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Воспитательная функция семьи очень важна. Ребёнок, который приходит в коллектив, так или иначе, транслирует ценности, заложенные родителями. Воспитательная функция семьи имеет три аспекта: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1)Формирование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мотивационно-ценностной сферы (отношение к людям, к делу, к себе). </w:t>
      </w:r>
    </w:p>
    <w:p w:rsidR="009E17F1" w:rsidRPr="009E17F1" w:rsidRDefault="009E17F1" w:rsidP="009E17F1">
      <w:pPr>
        <w:spacing w:after="14" w:line="249" w:lineRule="auto"/>
        <w:ind w:left="-5" w:right="406" w:hanging="10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2) Формирование   сферы (способностей, приобретение знаний, и т.д.).</w:t>
      </w:r>
    </w:p>
    <w:p w:rsidR="009E17F1" w:rsidRPr="009E17F1" w:rsidRDefault="009E17F1" w:rsidP="009E17F1">
      <w:pPr>
        <w:spacing w:after="14" w:line="249" w:lineRule="auto"/>
        <w:ind w:left="-5" w:right="406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3) Формирование эмоционально-волевой сферы.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Воспитательный потенциал семьи – это материальные и бытовые условия, численность и структура семьи, характер отношений,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психоэмоциональный фон, особенности общения, личность родителей, уровень педагогической культуры и другое.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Сегодня наблюдается кризис семьи, детско-родительских отношений. Это связано с переменами в политической и экономической жизни страны. Родители вынуждены концентрировать внимание на материальном благополучии, а значит, меньше времени тратит на общение в семье. В результате из взаимодействия исключается эмоциональный компонент, связанный с пониманием близкого человека.   Работа, направленная на развитие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личности  обучающегося</w:t>
      </w:r>
      <w:proofErr w:type="gramEnd"/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становится действенной и эффективной только в том случае, если в процесс обучения и воспитания вовлечены родители обучающихся </w:t>
      </w:r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E17F1" w:rsidRPr="009E17F1" w:rsidRDefault="009E17F1" w:rsidP="009E17F1">
      <w:pPr>
        <w:spacing w:after="14" w:line="249" w:lineRule="auto"/>
        <w:ind w:left="-15"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Целесообразно отметить </w:t>
      </w:r>
      <w:r w:rsidRPr="009E17F1">
        <w:rPr>
          <w:rFonts w:ascii="Times New Roman" w:eastAsia="Times New Roman" w:hAnsi="Times New Roman" w:cs="Times New Roman"/>
          <w:i/>
          <w:color w:val="000000"/>
          <w:sz w:val="28"/>
          <w:lang w:eastAsia="ru-RU"/>
        </w:rPr>
        <w:t>условия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направленные на повышение результативности реализации данной программы: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индивидуальный подход к каждой семье и каждому ребенку: по мере выявления детей из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дисфункциональных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семей: составляется индивидуальная программа социально-педагогической поддержки с учетом возможностей кадрового потенциала образовательного учреждения и участия родителей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обучающегося воспитанника;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индивидуальная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программа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постоянно контролируется и должна быть открытой для дальнейшей коррекции;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«открытость» семьи как системы, подразумевающая разнообразие социальных связей вне семьи: значимость социальных контактов детей в реальной жизни; совместная общепринятая деятельность (в том числе и игровая) способствует успешной социализации;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вовлечение в совместную деятельность: совместные мероприятия детей и взрослых, оказывающие положительное воздействие на формирование у общества положительного социального отношения к семье и на протекание процесса социализации детей. </w:t>
      </w:r>
    </w:p>
    <w:p w:rsidR="009E17F1" w:rsidRPr="009E17F1" w:rsidRDefault="009E17F1" w:rsidP="009E17F1">
      <w:pPr>
        <w:spacing w:after="14" w:line="249" w:lineRule="auto"/>
        <w:ind w:left="-15"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Таким образом, организация работы образовательной организации с семьей предполагает: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паспортизацию семей и детей группы «социального риска»;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составление характеристик данной категории семей;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организацию углубленной диагностики (педагогической, социально-педагогической и психологической) по комплексному изучению семьи и детей, воспитывающихся в ней;  </w:t>
      </w:r>
    </w:p>
    <w:p w:rsidR="009E17F1" w:rsidRPr="009E17F1" w:rsidRDefault="009E17F1" w:rsidP="009E17F1">
      <w:pPr>
        <w:numPr>
          <w:ilvl w:val="0"/>
          <w:numId w:val="5"/>
        </w:numPr>
        <w:spacing w:after="2" w:line="241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использование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оптимальных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форм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и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методов 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ab/>
        <w:t xml:space="preserve">в дифференцированной групповой и индивидуальной работе с детьми и семьей данной категории;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повышение психолого-педагогической компетентности родителей и воспитательного потенциала семьи, формирование ответственного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родительства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через разработку программ формирования ответственного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родительства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для каждой категории детей, построенных с учетом результатов диагностики, особенностей социума;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 xml:space="preserve">организацию совместной социально значимой деятельности и досуга родителей и детей;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выявление и использование в практической деятельности позитивного опыта семейного воспитания, повышения престижа функционально состоятельных семей;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оказание практической поддержки родителям в повышении их психолого-педагогической компетентности, воспитательного потенциала семьи и воспитании ответственного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родительства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;  </w:t>
      </w:r>
    </w:p>
    <w:p w:rsidR="009E17F1" w:rsidRPr="009E17F1" w:rsidRDefault="009E17F1" w:rsidP="009E17F1">
      <w:pPr>
        <w:numPr>
          <w:ilvl w:val="0"/>
          <w:numId w:val="5"/>
        </w:numPr>
        <w:spacing w:after="14" w:line="249" w:lineRule="auto"/>
        <w:ind w:right="53" w:firstLine="709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активное включение родителей в процесс формирования социального опыта у детей, коммуникативных навыков и умений, гармонизации детско-родительских отношений, формирования и развития культуры семейных отношений;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Работу с родителями условно можно разделить на две части: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393" w:hanging="10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1)      со всеми родителями школы-интерната в рамках родительских собраний по повышению педагогической и психологической культуры;</w:t>
      </w:r>
    </w:p>
    <w:p w:rsidR="009E17F1" w:rsidRPr="009E17F1" w:rsidRDefault="009E17F1" w:rsidP="009E17F1">
      <w:pPr>
        <w:spacing w:after="2" w:line="241" w:lineRule="auto"/>
        <w:ind w:left="-5" w:right="39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2)      с частью родителей в форме коррекционно - развивающих занятий по формированию навыков и умений, связанных в первую очередь с конструктивным взаимодействием в системе родитель-ребёнок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Правила работы: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к родителям каждого ребёнка нужно проявлять искренне уважение;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общение с родителями ученика должно быть не во вред ему, а во благо; </w:t>
      </w:r>
    </w:p>
    <w:p w:rsidR="009E17F1" w:rsidRPr="009E17F1" w:rsidRDefault="009E17F1" w:rsidP="009E17F1">
      <w:pPr>
        <w:spacing w:after="2" w:line="241" w:lineRule="auto"/>
        <w:ind w:left="-5" w:right="528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изучение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семей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</w:t>
      </w:r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щихся должно быть тактичным и объективным; ·        изучение семей </w:t>
      </w:r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уча</w:t>
      </w:r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щихся должно предполагать дальнейшее просвещение родителей и коррекционную работу.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Направления и формы работы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1.      Изучение семьи учащихся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Изучение семей </w:t>
      </w:r>
      <w:proofErr w:type="spellStart"/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об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</w:t>
      </w:r>
      <w:r w:rsidR="0098104A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ю</w:t>
      </w: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ащихся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позволяет педагогу ближе познакомиться с самим учеником, понять уклад жизни семьи, её традиции и обычаи, духовные ценности, стиль взаимоотношений родителей и детей.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Психолого-педагогическая диагностика: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наблюдение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беседа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тестирование (Тест «Я – родитель, я – приятель?!»)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lastRenderedPageBreak/>
        <w:t xml:space="preserve"> 2. Психолого-педагогическое просвещение родителей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Умело организованное продуманное педагогическое просвещение родителей способствует развитию педагогического мышления и воспитательных умений родителей, изменению восприятия собственного ребёнка в их глазах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родительские собрания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индивидуальные и тематические консультации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беседы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keepNext/>
        <w:keepLines/>
        <w:spacing w:after="0"/>
        <w:ind w:left="-5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i/>
          <w:color w:val="000000"/>
          <w:sz w:val="28"/>
          <w:lang w:eastAsia="ru-RU"/>
        </w:rPr>
        <w:t xml:space="preserve"> 3. Вовлечение родителей в учебно-воспитательный процесс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Поскольку родители являются социальным заказчиком школы, они должны активно участвовать в учебно-воспитательном процессе в школе и классе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открытые уроки и внеклассные мероприятия;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помощь в организации и проведении внеклассных дел; </w:t>
      </w:r>
    </w:p>
    <w:p w:rsidR="009E17F1" w:rsidRPr="009E17F1" w:rsidRDefault="009E17F1" w:rsidP="009E17F1">
      <w:pPr>
        <w:spacing w:after="14" w:line="249" w:lineRule="auto"/>
        <w:ind w:left="-5" w:right="53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·         шефская помощь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</w:p>
    <w:p w:rsidR="009E17F1" w:rsidRPr="009E17F1" w:rsidRDefault="009E17F1" w:rsidP="009E17F1">
      <w:pPr>
        <w:spacing w:after="0"/>
        <w:ind w:left="-5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                            Ожидаемые результаты.  </w:t>
      </w:r>
    </w:p>
    <w:p w:rsidR="009E17F1" w:rsidRPr="009E17F1" w:rsidRDefault="009E17F1" w:rsidP="009E17F1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</w:t>
      </w:r>
    </w:p>
    <w:p w:rsidR="009E17F1" w:rsidRPr="009E17F1" w:rsidRDefault="009E17F1" w:rsidP="009E17F1">
      <w:pPr>
        <w:spacing w:after="2" w:line="241" w:lineRule="auto"/>
        <w:ind w:left="-5" w:right="43" w:hanging="1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1.Установление партнерских отношений педагогов, родителей, детей в мобилизации социокультурного потенциала семьи для создания единой гуманной, доброжелательной, воспитательной среды, единого педагогического пространства.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системы психолого-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педагогического  сопровождения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родителей,  вовлечение родителей в педагогическое самообразование.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Формирование культуры здорового образа жизни.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Привлечение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родителей  к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активной созидательной, воспитательной практике; развитие   национальных духовных традиций. </w:t>
      </w:r>
    </w:p>
    <w:p w:rsidR="009E17F1" w:rsidRPr="009E17F1" w:rsidRDefault="009E17F1" w:rsidP="009E17F1">
      <w:pPr>
        <w:numPr>
          <w:ilvl w:val="0"/>
          <w:numId w:val="6"/>
        </w:numPr>
        <w:spacing w:after="2" w:line="241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Привлечение родителей к непосредственной творческой деятельности с детьми, организация </w:t>
      </w:r>
      <w:proofErr w:type="gram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совместной  досуговой</w:t>
      </w:r>
      <w:proofErr w:type="gram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деятельности, спортивно оздоровительной   работы. </w:t>
      </w:r>
    </w:p>
    <w:p w:rsidR="009E17F1" w:rsidRPr="009E17F1" w:rsidRDefault="009E17F1" w:rsidP="009E17F1">
      <w:pPr>
        <w:numPr>
          <w:ilvl w:val="0"/>
          <w:numId w:val="6"/>
        </w:numPr>
        <w:spacing w:after="14" w:line="249" w:lineRule="auto"/>
        <w:ind w:right="53" w:hanging="280"/>
        <w:jc w:val="both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Организация системы работы по формированию у старшеклассников осознанного отношения к будущему </w:t>
      </w:r>
      <w:proofErr w:type="spellStart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родительству</w:t>
      </w:r>
      <w:proofErr w:type="spellEnd"/>
      <w:r w:rsidRPr="009E17F1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. </w:t>
      </w:r>
    </w:p>
    <w:p w:rsidR="009E17F1" w:rsidRPr="009E17F1" w:rsidRDefault="009E17F1" w:rsidP="009E17F1">
      <w:pPr>
        <w:spacing w:after="11" w:line="249" w:lineRule="auto"/>
        <w:ind w:right="63"/>
        <w:jc w:val="both"/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Циклограмма работы классного руководителя с родителями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2941"/>
        <w:gridCol w:w="2028"/>
        <w:gridCol w:w="3544"/>
      </w:tblGrid>
      <w:tr w:rsidR="009E17F1" w:rsidRPr="009E17F1" w:rsidTr="005D373C"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п\п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Мероприятия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028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Сроки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3544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Ответственные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rPr>
          <w:trHeight w:val="1058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Провести анкетирование родителей.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сентябрь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  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Классный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руководитель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Родители</w:t>
            </w:r>
          </w:p>
        </w:tc>
      </w:tr>
      <w:tr w:rsidR="009E17F1" w:rsidRPr="009E17F1" w:rsidTr="005D373C">
        <w:trPr>
          <w:trHeight w:val="1322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Привлекать родителей к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организации классных, школьных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proofErr w:type="gramStart"/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мероприятий.  </w:t>
            </w:r>
            <w:proofErr w:type="gramEnd"/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В течение года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Классный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руководитель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</w:t>
            </w:r>
          </w:p>
        </w:tc>
      </w:tr>
      <w:tr w:rsidR="009E17F1" w:rsidRPr="009E17F1" w:rsidTr="005D373C">
        <w:trPr>
          <w:trHeight w:val="1322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lastRenderedPageBreak/>
              <w:t>3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Осуществлять с помощью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родителей работу по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профориентации (беседы, встречи,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экскурсии на предприятия)</w:t>
            </w:r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В течение года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Родители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Классный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руководитель</w:t>
            </w:r>
          </w:p>
        </w:tc>
      </w:tr>
      <w:tr w:rsidR="009E17F1" w:rsidRPr="009E17F1" w:rsidTr="005D373C">
        <w:trPr>
          <w:trHeight w:val="539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 Классные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родительские собрания</w:t>
            </w:r>
          </w:p>
        </w:tc>
        <w:tc>
          <w:tcPr>
            <w:tcW w:w="2028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>1 раз в четверть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классные руководители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YS Text" w:hAnsi="YS Text" w:cs="Times New Roman"/>
                <w:color w:val="000000"/>
                <w:sz w:val="23"/>
                <w:szCs w:val="23"/>
              </w:rPr>
            </w:pPr>
            <w:r w:rsidRPr="009E17F1">
              <w:rPr>
                <w:rFonts w:ascii="YS Text" w:hAnsi="YS Text" w:cs="Times New Roman"/>
                <w:color w:val="000000"/>
                <w:sz w:val="23"/>
                <w:szCs w:val="23"/>
              </w:rPr>
              <w:t xml:space="preserve"> Администрация школы </w:t>
            </w:r>
          </w:p>
        </w:tc>
      </w:tr>
      <w:tr w:rsidR="009E17F1" w:rsidRPr="009E17F1" w:rsidTr="005D373C">
        <w:trPr>
          <w:trHeight w:val="793"/>
        </w:trPr>
        <w:tc>
          <w:tcPr>
            <w:tcW w:w="69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2941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Организовать консультации для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родителей</w:t>
            </w:r>
          </w:p>
        </w:tc>
        <w:tc>
          <w:tcPr>
            <w:tcW w:w="2028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года</w:t>
            </w:r>
          </w:p>
        </w:tc>
        <w:tc>
          <w:tcPr>
            <w:tcW w:w="3544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Администрация школы</w:t>
            </w:r>
          </w:p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План проведен</w:t>
      </w:r>
      <w:r w:rsidR="004F1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2C1AB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я родительских собраний на 2025</w:t>
      </w:r>
      <w:r w:rsidRPr="009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г.</w:t>
      </w:r>
    </w:p>
    <w:tbl>
      <w:tblPr>
        <w:tblStyle w:val="a3"/>
        <w:tblW w:w="9644" w:type="dxa"/>
        <w:tblLook w:val="04A0" w:firstRow="1" w:lastRow="0" w:firstColumn="1" w:lastColumn="0" w:noHBand="0" w:noVBand="1"/>
      </w:tblPr>
      <w:tblGrid>
        <w:gridCol w:w="5337"/>
        <w:gridCol w:w="1462"/>
        <w:gridCol w:w="2609"/>
        <w:gridCol w:w="236"/>
      </w:tblGrid>
      <w:tr w:rsidR="009E17F1" w:rsidRPr="009E17F1" w:rsidTr="005D373C">
        <w:trPr>
          <w:gridAfter w:val="1"/>
          <w:wAfter w:w="236" w:type="dxa"/>
        </w:trPr>
        <w:tc>
          <w:tcPr>
            <w:tcW w:w="5337" w:type="dxa"/>
          </w:tcPr>
          <w:p w:rsidR="009E17F1" w:rsidRPr="009E17F1" w:rsidRDefault="009E17F1" w:rsidP="009E17F1">
            <w:pPr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Наименование мероприятия </w:t>
            </w:r>
          </w:p>
        </w:tc>
        <w:tc>
          <w:tcPr>
            <w:tcW w:w="1462" w:type="dxa"/>
          </w:tcPr>
          <w:p w:rsidR="009E17F1" w:rsidRPr="009E17F1" w:rsidRDefault="009E17F1" w:rsidP="009E17F1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Сроки проведения 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Ответственные за проведение </w:t>
            </w:r>
          </w:p>
        </w:tc>
      </w:tr>
      <w:tr w:rsidR="009E17F1" w:rsidRPr="009E17F1" w:rsidTr="005D373C">
        <w:trPr>
          <w:gridAfter w:val="1"/>
          <w:wAfter w:w="236" w:type="dxa"/>
        </w:trPr>
        <w:tc>
          <w:tcPr>
            <w:tcW w:w="5337" w:type="dxa"/>
          </w:tcPr>
          <w:p w:rsidR="009E17F1" w:rsidRPr="009E17F1" w:rsidRDefault="009E17F1" w:rsidP="009E17F1">
            <w:pPr>
              <w:spacing w:line="278" w:lineRule="auto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Взаимодействие семьи и школы» </w:t>
            </w:r>
          </w:p>
          <w:p w:rsidR="009E17F1" w:rsidRPr="009E17F1" w:rsidRDefault="009E17F1" w:rsidP="009E17F1">
            <w:pPr>
              <w:spacing w:after="2" w:line="278" w:lineRule="auto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</w:t>
            </w:r>
          </w:p>
          <w:p w:rsidR="009E17F1" w:rsidRPr="009E17F1" w:rsidRDefault="009E17F1" w:rsidP="009E17F1">
            <w:pPr>
              <w:numPr>
                <w:ilvl w:val="0"/>
                <w:numId w:val="7"/>
              </w:numPr>
              <w:spacing w:after="23"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Роль родителей в обеспечении безопасности обучающихся. </w:t>
            </w:r>
          </w:p>
          <w:p w:rsidR="009E17F1" w:rsidRPr="009E17F1" w:rsidRDefault="009E17F1" w:rsidP="009E17F1">
            <w:pPr>
              <w:numPr>
                <w:ilvl w:val="0"/>
                <w:numId w:val="7"/>
              </w:numPr>
              <w:spacing w:after="2" w:line="27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Снятие тревожности родителей по поводу безопасности условий обучения и проживания. </w:t>
            </w:r>
          </w:p>
          <w:p w:rsidR="009E17F1" w:rsidRPr="009E17F1" w:rsidRDefault="009E17F1" w:rsidP="009E17F1">
            <w:pPr>
              <w:numPr>
                <w:ilvl w:val="0"/>
                <w:numId w:val="7"/>
              </w:numPr>
              <w:spacing w:after="14"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Об организации воспитательной работы. Информирование о рабочей программе воспитания, календарных планах воспитательной работы, новом календаре образовательных событий и проведении еженедельных линеек с использованием государственной символики РФ. </w:t>
            </w:r>
          </w:p>
          <w:p w:rsidR="009E17F1" w:rsidRPr="009E17F1" w:rsidRDefault="009E17F1" w:rsidP="009E17F1">
            <w:pPr>
              <w:spacing w:line="256" w:lineRule="auto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462" w:type="dxa"/>
          </w:tcPr>
          <w:p w:rsidR="009E17F1" w:rsidRPr="009E17F1" w:rsidRDefault="009E17F1" w:rsidP="0098104A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Сент</w:t>
            </w:r>
            <w:r w:rsidR="002C1AB9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ябрь </w:t>
            </w:r>
            <w:r w:rsidR="009810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 Землянская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Л.Г.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директора по УР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Шишкалова С.И.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Панченко Т.Ю.</w:t>
            </w:r>
          </w:p>
          <w:p w:rsidR="009E17F1" w:rsidRPr="009E17F1" w:rsidRDefault="009E17F1" w:rsidP="009E17F1">
            <w:pPr>
              <w:spacing w:after="21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1"/>
              <w:ind w:right="5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1"/>
              <w:ind w:right="5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Зам директора по ВР Олифер Л..П.</w:t>
            </w:r>
          </w:p>
          <w:p w:rsidR="009E17F1" w:rsidRPr="009E17F1" w:rsidRDefault="009E17F1" w:rsidP="009E17F1">
            <w:pPr>
              <w:spacing w:after="21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Классные руководители </w:t>
            </w:r>
          </w:p>
          <w:p w:rsidR="009E17F1" w:rsidRPr="009E17F1" w:rsidRDefault="009E17F1" w:rsidP="009E17F1">
            <w:pPr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Воспитатели </w:t>
            </w:r>
          </w:p>
          <w:p w:rsidR="009E17F1" w:rsidRPr="009E17F1" w:rsidRDefault="009E17F1" w:rsidP="009E17F1">
            <w:pPr>
              <w:ind w:right="1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</w:tr>
      <w:tr w:rsidR="009E17F1" w:rsidRPr="009E17F1" w:rsidTr="005D373C">
        <w:tc>
          <w:tcPr>
            <w:tcW w:w="5337" w:type="dxa"/>
            <w:vMerge w:val="restart"/>
          </w:tcPr>
          <w:p w:rsidR="009E17F1" w:rsidRPr="009E17F1" w:rsidRDefault="009E17F1" w:rsidP="009E17F1">
            <w:pPr>
              <w:spacing w:line="280" w:lineRule="auto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Рекомендации по профилактике правонарушений среди несовершеннолетних» </w:t>
            </w:r>
          </w:p>
          <w:p w:rsidR="009E17F1" w:rsidRPr="009E17F1" w:rsidRDefault="009E17F1" w:rsidP="009E17F1">
            <w:pPr>
              <w:numPr>
                <w:ilvl w:val="0"/>
                <w:numId w:val="8"/>
              </w:numPr>
              <w:spacing w:after="26"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Ребѐнок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становится трудным. Рекомендации родителям при нарушениях поведения обучающихся (ложь, лень, воровство, прогулы) </w:t>
            </w:r>
          </w:p>
          <w:p w:rsidR="009E17F1" w:rsidRPr="009E17F1" w:rsidRDefault="009E17F1" w:rsidP="009E17F1">
            <w:pPr>
              <w:spacing w:after="3" w:line="276" w:lineRule="auto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2.Современные подростки: пространство проблем и решений.   Интернет-зло или благо? </w:t>
            </w: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Гаджетозависимость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: ТВ, телефон, планшет и другие изобретения. </w:t>
            </w:r>
          </w:p>
          <w:p w:rsidR="009E17F1" w:rsidRPr="009E17F1" w:rsidRDefault="009E17F1" w:rsidP="009E17F1">
            <w:pPr>
              <w:numPr>
                <w:ilvl w:val="0"/>
                <w:numId w:val="8"/>
              </w:numPr>
              <w:spacing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Актуальные проблемы профилактики негативных проявлений </w:t>
            </w:r>
          </w:p>
          <w:p w:rsidR="009E17F1" w:rsidRPr="009E17F1" w:rsidRDefault="009E17F1" w:rsidP="009E17F1">
            <w:pPr>
              <w:spacing w:after="12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среди обучающихся. </w:t>
            </w:r>
          </w:p>
          <w:p w:rsidR="009E17F1" w:rsidRPr="009E17F1" w:rsidRDefault="009E17F1" w:rsidP="009E17F1">
            <w:pPr>
              <w:spacing w:line="256" w:lineRule="auto"/>
              <w:ind w:left="720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 </w:t>
            </w:r>
          </w:p>
        </w:tc>
        <w:tc>
          <w:tcPr>
            <w:tcW w:w="1462" w:type="dxa"/>
          </w:tcPr>
          <w:p w:rsidR="009E17F1" w:rsidRPr="009E17F1" w:rsidRDefault="002C1AB9" w:rsidP="0098104A">
            <w:pPr>
              <w:ind w:right="61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Декабрь </w:t>
            </w:r>
            <w:r w:rsidR="009810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9" w:type="dxa"/>
            <w:vMerge w:val="restart"/>
          </w:tcPr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Директор Землянская Л.Г.    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  Олифер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Л.П.</w:t>
            </w:r>
          </w:p>
          <w:p w:rsidR="009E17F1" w:rsidRPr="009E17F1" w:rsidRDefault="009E17F1" w:rsidP="009E17F1">
            <w:pPr>
              <w:spacing w:after="22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  <w:p w:rsidR="009E17F1" w:rsidRPr="009E17F1" w:rsidRDefault="009E17F1" w:rsidP="009E17F1">
            <w:pPr>
              <w:spacing w:after="20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</w:t>
            </w:r>
          </w:p>
          <w:p w:rsidR="009E17F1" w:rsidRPr="009E17F1" w:rsidRDefault="009E17F1" w:rsidP="009E17F1">
            <w:pPr>
              <w:spacing w:after="22"/>
              <w:ind w:right="60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психолог  Панченко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Т.Ю.</w:t>
            </w:r>
          </w:p>
          <w:p w:rsidR="009E17F1" w:rsidRPr="009E17F1" w:rsidRDefault="009E17F1" w:rsidP="009E17F1">
            <w:pPr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врач </w:t>
            </w: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Мелкумян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И.Г. </w:t>
            </w: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c>
          <w:tcPr>
            <w:tcW w:w="5337" w:type="dxa"/>
            <w:vMerge/>
          </w:tcPr>
          <w:p w:rsidR="009E17F1" w:rsidRPr="009E17F1" w:rsidRDefault="009E17F1" w:rsidP="009E17F1">
            <w:pPr>
              <w:numPr>
                <w:ilvl w:val="0"/>
                <w:numId w:val="9"/>
              </w:numPr>
              <w:spacing w:line="25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462" w:type="dxa"/>
          </w:tcPr>
          <w:p w:rsidR="009E17F1" w:rsidRPr="009E17F1" w:rsidRDefault="009E17F1" w:rsidP="009E17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609" w:type="dxa"/>
            <w:vMerge/>
          </w:tcPr>
          <w:p w:rsidR="009E17F1" w:rsidRPr="009E17F1" w:rsidRDefault="009E17F1" w:rsidP="009E17F1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c>
          <w:tcPr>
            <w:tcW w:w="5337" w:type="dxa"/>
          </w:tcPr>
          <w:p w:rsidR="009E17F1" w:rsidRPr="009E17F1" w:rsidRDefault="009E17F1" w:rsidP="009E17F1">
            <w:pPr>
              <w:spacing w:after="29"/>
              <w:ind w:right="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t xml:space="preserve">Здоровый образ жизни рождается в семье: </w:t>
            </w:r>
            <w:r w:rsidRPr="009E17F1">
              <w:rPr>
                <w:rFonts w:ascii="Times New Roman" w:eastAsia="Times New Roman" w:hAnsi="Times New Roman" w:cs="Times New Roman"/>
                <w:b/>
                <w:color w:val="000000"/>
                <w:sz w:val="24"/>
              </w:rPr>
              <w:lastRenderedPageBreak/>
              <w:t>роль семейного воспитания в формировании жизненных ценностей».</w:t>
            </w:r>
            <w:r w:rsidRPr="009E17F1">
              <w:rPr>
                <w:rFonts w:ascii="Verdana" w:eastAsia="Verdana" w:hAnsi="Verdana" w:cs="Verdana"/>
                <w:b/>
                <w:color w:val="000000"/>
                <w:sz w:val="24"/>
              </w:rPr>
              <w:t xml:space="preserve"> </w:t>
            </w:r>
          </w:p>
          <w:p w:rsidR="009E17F1" w:rsidRPr="009E17F1" w:rsidRDefault="009E17F1" w:rsidP="009E17F1">
            <w:pPr>
              <w:numPr>
                <w:ilvl w:val="0"/>
                <w:numId w:val="10"/>
              </w:numPr>
              <w:spacing w:after="6" w:line="27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Права и обязанности родителей. О чем нужно знать обязательно. </w:t>
            </w:r>
          </w:p>
          <w:p w:rsidR="009E17F1" w:rsidRPr="009E17F1" w:rsidRDefault="009E17F1" w:rsidP="009E17F1">
            <w:pPr>
              <w:numPr>
                <w:ilvl w:val="0"/>
                <w:numId w:val="10"/>
              </w:numPr>
              <w:spacing w:after="2" w:line="276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Охрана здоровья школьников. Роль семьи в формировании здорового образа жизни ребенка </w:t>
            </w:r>
          </w:p>
          <w:p w:rsidR="009E17F1" w:rsidRPr="009E17F1" w:rsidRDefault="009E17F1" w:rsidP="009E17F1">
            <w:pPr>
              <w:numPr>
                <w:ilvl w:val="0"/>
                <w:numId w:val="10"/>
              </w:numPr>
              <w:spacing w:line="278" w:lineRule="auto"/>
              <w:ind w:hanging="360"/>
              <w:jc w:val="both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Профессиональное самоопределение обучающихся. Значение выбора профессии в жизни человека 4.</w:t>
            </w:r>
            <w:r w:rsidRPr="009E17F1">
              <w:rPr>
                <w:rFonts w:ascii="Arial" w:eastAsia="Arial" w:hAnsi="Arial" w:cs="Arial"/>
                <w:color w:val="000000"/>
                <w:sz w:val="24"/>
              </w:rPr>
              <w:t xml:space="preserve"> </w:t>
            </w: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 </w:t>
            </w:r>
          </w:p>
        </w:tc>
        <w:tc>
          <w:tcPr>
            <w:tcW w:w="1462" w:type="dxa"/>
          </w:tcPr>
          <w:p w:rsidR="009E17F1" w:rsidRPr="009E17F1" w:rsidRDefault="002C1AB9" w:rsidP="0098104A">
            <w:pPr>
              <w:ind w:right="59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Март </w:t>
            </w:r>
            <w:r w:rsidR="0098104A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spacing w:after="22"/>
              <w:ind w:right="5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Директор   Землянская Л.Г.</w:t>
            </w:r>
          </w:p>
          <w:p w:rsidR="009E17F1" w:rsidRPr="009E17F1" w:rsidRDefault="009E17F1" w:rsidP="009E17F1">
            <w:pPr>
              <w:spacing w:after="23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lastRenderedPageBreak/>
              <w:t xml:space="preserve"> </w:t>
            </w:r>
          </w:p>
          <w:p w:rsidR="009E17F1" w:rsidRPr="009E17F1" w:rsidRDefault="009E17F1" w:rsidP="009E17F1">
            <w:pPr>
              <w:spacing w:after="22"/>
              <w:ind w:right="59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Заместитель директора по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ВР  Олифер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Л.П.</w:t>
            </w: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>Зам директора по УР Шишкалова С.И.</w:t>
            </w: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</w:rPr>
            </w:pPr>
          </w:p>
          <w:p w:rsidR="009E17F1" w:rsidRPr="009E17F1" w:rsidRDefault="009E17F1" w:rsidP="009E17F1">
            <w:pPr>
              <w:spacing w:after="22"/>
              <w:ind w:right="58"/>
              <w:jc w:val="center"/>
              <w:rPr>
                <w:rFonts w:ascii="Calibri" w:hAnsi="Calibri" w:cs="Calibri"/>
                <w:color w:val="000000"/>
              </w:rPr>
            </w:pPr>
          </w:p>
          <w:p w:rsidR="009E17F1" w:rsidRPr="009E17F1" w:rsidRDefault="009E17F1" w:rsidP="009E17F1">
            <w:pPr>
              <w:ind w:left="160" w:right="158"/>
              <w:jc w:val="center"/>
              <w:rPr>
                <w:rFonts w:ascii="Calibri" w:hAnsi="Calibri" w:cs="Calibri"/>
                <w:color w:val="000000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</w:rPr>
              <w:t xml:space="preserve"> .  </w:t>
            </w: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</w:tr>
      <w:tr w:rsidR="009E17F1" w:rsidRPr="009E17F1" w:rsidTr="005D373C">
        <w:tc>
          <w:tcPr>
            <w:tcW w:w="5337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Общешкольное родительское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собрание  «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Сохранение жизни и здоровья обучающихся в летний период» </w:t>
            </w:r>
          </w:p>
          <w:p w:rsidR="009E17F1" w:rsidRPr="009E17F1" w:rsidRDefault="009E17F1" w:rsidP="009E17F1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Итоги учебно-воспитательного процесса в школе за </w:t>
            </w:r>
            <w:r w:rsidR="00981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bookmarkStart w:id="0" w:name="_GoBack"/>
            <w:bookmarkEnd w:id="0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учебный год  </w:t>
            </w:r>
          </w:p>
          <w:p w:rsidR="009E17F1" w:rsidRPr="009E17F1" w:rsidRDefault="009E17F1" w:rsidP="009E17F1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17F1" w:rsidRPr="009E17F1" w:rsidRDefault="009E17F1" w:rsidP="009E17F1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Профилактика ДДТТ. Безопасное поведение на дорогах, улицах, </w:t>
            </w:r>
            <w:proofErr w:type="spell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водоѐмах</w:t>
            </w:r>
            <w:proofErr w:type="spell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в транспорте, на железнодорожных путях. Пожарная безопасность. </w:t>
            </w:r>
          </w:p>
          <w:p w:rsidR="009E17F1" w:rsidRPr="009E17F1" w:rsidRDefault="009E17F1" w:rsidP="009E17F1">
            <w:pPr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Памятки для родителей и обучающихся. </w:t>
            </w:r>
          </w:p>
          <w:p w:rsidR="009E17F1" w:rsidRPr="009E17F1" w:rsidRDefault="009E17F1" w:rsidP="009E17F1">
            <w:pPr>
              <w:shd w:val="clear" w:color="auto" w:fill="FFFFFF"/>
              <w:ind w:left="72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. </w:t>
            </w:r>
          </w:p>
        </w:tc>
        <w:tc>
          <w:tcPr>
            <w:tcW w:w="1462" w:type="dxa"/>
          </w:tcPr>
          <w:p w:rsidR="009E17F1" w:rsidRPr="009E17F1" w:rsidRDefault="009E17F1" w:rsidP="0098104A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Май </w:t>
            </w:r>
            <w:r w:rsidR="00981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609" w:type="dxa"/>
          </w:tcPr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   Землянская Л.Г. 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Заместитель директора по </w:t>
            </w:r>
            <w:proofErr w:type="gramStart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  Шишкалова</w:t>
            </w:r>
            <w:proofErr w:type="gramEnd"/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С.И.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Заместитель директора по ВР Олифер Л.П.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Инспектор   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КДН  </w:t>
            </w:r>
            <w:r w:rsidR="008B0C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по согласованию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E17F1" w:rsidRPr="009E17F1" w:rsidRDefault="009E17F1" w:rsidP="009E17F1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</w:tcPr>
          <w:p w:rsidR="009E17F1" w:rsidRPr="009E17F1" w:rsidRDefault="009E17F1" w:rsidP="009E17F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58" w:type="dxa"/>
        <w:tblInd w:w="-2975" w:type="dxa"/>
        <w:tblCellMar>
          <w:top w:w="12" w:type="dxa"/>
          <w:right w:w="48" w:type="dxa"/>
        </w:tblCellMar>
        <w:tblLook w:val="04A0" w:firstRow="1" w:lastRow="0" w:firstColumn="1" w:lastColumn="0" w:noHBand="0" w:noVBand="1"/>
      </w:tblPr>
      <w:tblGrid>
        <w:gridCol w:w="958"/>
      </w:tblGrid>
      <w:tr w:rsidR="009E17F1" w:rsidRPr="009E17F1" w:rsidTr="005D373C">
        <w:trPr>
          <w:trHeight w:val="3047"/>
        </w:trPr>
        <w:tc>
          <w:tcPr>
            <w:tcW w:w="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E17F1" w:rsidRPr="009E17F1" w:rsidRDefault="009E17F1" w:rsidP="009E17F1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E17F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4 </w:t>
            </w:r>
          </w:p>
        </w:tc>
      </w:tr>
    </w:tbl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E17F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9E17F1"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9E17F1" w:rsidRPr="009E17F1" w:rsidRDefault="009E17F1" w:rsidP="009E17F1">
      <w:pPr>
        <w:spacing w:after="115" w:line="256" w:lineRule="auto"/>
        <w:ind w:left="-1850"/>
        <w:rPr>
          <w:rFonts w:ascii="Calibri" w:eastAsia="Calibri" w:hAnsi="Calibri" w:cs="Calibri"/>
          <w:color w:val="000000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9E17F1" w:rsidRPr="009E17F1" w:rsidRDefault="009E17F1" w:rsidP="009E17F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74B98" w:rsidRDefault="009E17F1" w:rsidP="009E17F1"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 xml:space="preserve"> </w:t>
      </w:r>
    </w:p>
    <w:sectPr w:rsidR="00774B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YS Text">
    <w:altName w:val="Times New Roman"/>
    <w:charset w:val="00"/>
    <w:family w:val="auto"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D17FAD"/>
    <w:multiLevelType w:val="hybridMultilevel"/>
    <w:tmpl w:val="E1086C80"/>
    <w:lvl w:ilvl="0" w:tplc="E0F24DD8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A60EB12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B064510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E0549E2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AD7A956A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759A33CC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92C1A1A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A76948C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73EA98C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12AF6DF6"/>
    <w:multiLevelType w:val="hybridMultilevel"/>
    <w:tmpl w:val="8E026ADC"/>
    <w:lvl w:ilvl="0" w:tplc="EE78F4F6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08036F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6E4EE4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11E821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2C654B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A5C41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B5ADB8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736088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F94DA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3CBD694B"/>
    <w:multiLevelType w:val="hybridMultilevel"/>
    <w:tmpl w:val="80FCE26A"/>
    <w:lvl w:ilvl="0" w:tplc="7A4E9A7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1FC644A0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08CE05C2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27567690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D8C48D30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786DEE4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D76344E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B2A1382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FEADA78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45EE00D5"/>
    <w:multiLevelType w:val="hybridMultilevel"/>
    <w:tmpl w:val="58CAC798"/>
    <w:lvl w:ilvl="0" w:tplc="BD18DEA2">
      <w:start w:val="2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258A1C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F04096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A0AA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1FCD85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8DE548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2C60F9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8461B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98D4D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C732E97"/>
    <w:multiLevelType w:val="hybridMultilevel"/>
    <w:tmpl w:val="243C8436"/>
    <w:lvl w:ilvl="0" w:tplc="B0DA0EFA">
      <w:start w:val="1"/>
      <w:numFmt w:val="bullet"/>
      <w:lvlText w:val="-"/>
      <w:lvlJc w:val="left"/>
      <w:pPr>
        <w:ind w:left="2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4D2E1A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3049D9C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F5AE46E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2663FA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FAA1CCC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76818C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96AF306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5413F0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4EA31262"/>
    <w:multiLevelType w:val="hybridMultilevel"/>
    <w:tmpl w:val="ECAE9496"/>
    <w:lvl w:ilvl="0" w:tplc="C3B2311A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D0CC23A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CB6EE38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B5045B8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F22A1D0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E4E6BCA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7CF8BF00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424298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3AC1A78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51BB498B"/>
    <w:multiLevelType w:val="hybridMultilevel"/>
    <w:tmpl w:val="57E07EDE"/>
    <w:lvl w:ilvl="0" w:tplc="B2B67568">
      <w:start w:val="1"/>
      <w:numFmt w:val="decimal"/>
      <w:lvlText w:val="%1."/>
      <w:lvlJc w:val="left"/>
      <w:pPr>
        <w:ind w:left="6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BE4526E">
      <w:start w:val="1"/>
      <w:numFmt w:val="lowerLetter"/>
      <w:lvlText w:val="%2"/>
      <w:lvlJc w:val="left"/>
      <w:pPr>
        <w:ind w:left="11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CE6A2B0">
      <w:start w:val="1"/>
      <w:numFmt w:val="lowerRoman"/>
      <w:lvlText w:val="%3"/>
      <w:lvlJc w:val="left"/>
      <w:pPr>
        <w:ind w:left="18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BA4280">
      <w:start w:val="1"/>
      <w:numFmt w:val="decimal"/>
      <w:lvlText w:val="%4"/>
      <w:lvlJc w:val="left"/>
      <w:pPr>
        <w:ind w:left="25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3FA1F66">
      <w:start w:val="1"/>
      <w:numFmt w:val="lowerLetter"/>
      <w:lvlText w:val="%5"/>
      <w:lvlJc w:val="left"/>
      <w:pPr>
        <w:ind w:left="327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A0C86C6">
      <w:start w:val="1"/>
      <w:numFmt w:val="lowerRoman"/>
      <w:lvlText w:val="%6"/>
      <w:lvlJc w:val="left"/>
      <w:pPr>
        <w:ind w:left="399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2EB20E">
      <w:start w:val="1"/>
      <w:numFmt w:val="decimal"/>
      <w:lvlText w:val="%7"/>
      <w:lvlJc w:val="left"/>
      <w:pPr>
        <w:ind w:left="471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882DBF4">
      <w:start w:val="1"/>
      <w:numFmt w:val="lowerLetter"/>
      <w:lvlText w:val="%8"/>
      <w:lvlJc w:val="left"/>
      <w:pPr>
        <w:ind w:left="543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7266B62">
      <w:start w:val="1"/>
      <w:numFmt w:val="lowerRoman"/>
      <w:lvlText w:val="%9"/>
      <w:lvlJc w:val="left"/>
      <w:pPr>
        <w:ind w:left="615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4DD7A1C"/>
    <w:multiLevelType w:val="hybridMultilevel"/>
    <w:tmpl w:val="BDC231EC"/>
    <w:lvl w:ilvl="0" w:tplc="8E8E633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E96190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0C0EF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2F44376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E22538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92482A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E2E25D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37E3FE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13E8A0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11865CD"/>
    <w:multiLevelType w:val="hybridMultilevel"/>
    <w:tmpl w:val="56A8055A"/>
    <w:lvl w:ilvl="0" w:tplc="9C6AF3DE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434886AE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AA8D83E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998D412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2DF8D38A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482C3AC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31142CB8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46640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268AC23C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7A5E449C"/>
    <w:multiLevelType w:val="hybridMultilevel"/>
    <w:tmpl w:val="C89A31C6"/>
    <w:lvl w:ilvl="0" w:tplc="EB0A8384">
      <w:start w:val="4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E1D2C368">
      <w:start w:val="1"/>
      <w:numFmt w:val="lowerLetter"/>
      <w:lvlText w:val="%2"/>
      <w:lvlJc w:val="left"/>
      <w:pPr>
        <w:ind w:left="15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EFD0A37C">
      <w:start w:val="1"/>
      <w:numFmt w:val="lowerRoman"/>
      <w:lvlText w:val="%3"/>
      <w:lvlJc w:val="left"/>
      <w:pPr>
        <w:ind w:left="22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3B386658">
      <w:start w:val="1"/>
      <w:numFmt w:val="decimal"/>
      <w:lvlText w:val="%4"/>
      <w:lvlJc w:val="left"/>
      <w:pPr>
        <w:ind w:left="29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CA8AB7F2">
      <w:start w:val="1"/>
      <w:numFmt w:val="lowerLetter"/>
      <w:lvlText w:val="%5"/>
      <w:lvlJc w:val="left"/>
      <w:pPr>
        <w:ind w:left="3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6738302C">
      <w:start w:val="1"/>
      <w:numFmt w:val="lowerRoman"/>
      <w:lvlText w:val="%6"/>
      <w:lvlJc w:val="left"/>
      <w:pPr>
        <w:ind w:left="44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68702BCC">
      <w:start w:val="1"/>
      <w:numFmt w:val="decimal"/>
      <w:lvlText w:val="%7"/>
      <w:lvlJc w:val="left"/>
      <w:pPr>
        <w:ind w:left="51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B19E9D7A">
      <w:start w:val="1"/>
      <w:numFmt w:val="lowerLetter"/>
      <w:lvlText w:val="%8"/>
      <w:lvlJc w:val="left"/>
      <w:pPr>
        <w:ind w:left="58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C368EE0A">
      <w:start w:val="1"/>
      <w:numFmt w:val="lowerRoman"/>
      <w:lvlText w:val="%9"/>
      <w:lvlJc w:val="left"/>
      <w:pPr>
        <w:ind w:left="65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7A611E70"/>
    <w:multiLevelType w:val="hybridMultilevel"/>
    <w:tmpl w:val="DD105C04"/>
    <w:lvl w:ilvl="0" w:tplc="9E080698">
      <w:start w:val="1"/>
      <w:numFmt w:val="decimal"/>
      <w:lvlText w:val="%1."/>
      <w:lvlJc w:val="left"/>
      <w:pPr>
        <w:ind w:left="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A02B76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DA45FF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0A6B4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0A0219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196A60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110F3A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23A25A0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F60562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10"/>
  </w:num>
  <w:num w:numId="5">
    <w:abstractNumId w:val="7"/>
  </w:num>
  <w:num w:numId="6">
    <w:abstractNumId w:val="3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393A"/>
    <w:rsid w:val="002C1AB9"/>
    <w:rsid w:val="003D203B"/>
    <w:rsid w:val="004B393A"/>
    <w:rsid w:val="004F13A4"/>
    <w:rsid w:val="008B0CB2"/>
    <w:rsid w:val="0098104A"/>
    <w:rsid w:val="009E17F1"/>
    <w:rsid w:val="00BC3998"/>
    <w:rsid w:val="00CD3B03"/>
    <w:rsid w:val="00D8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08265E-D106-47D3-9D5F-5D12A89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7F1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8</Pages>
  <Words>1673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2024-11-13T09:35:00Z</dcterms:created>
  <dcterms:modified xsi:type="dcterms:W3CDTF">2026-01-19T08:31:00Z</dcterms:modified>
</cp:coreProperties>
</file>